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F7F5A" w14:textId="0FF92E40"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SPRAWOZDANIE Z DZIAŁALNOŚCI GMINNEGO OŚRODKA POMOCY SPOŁECZNEJ  W RZĄŚNIKU ZA 20</w:t>
      </w:r>
      <w:r w:rsidR="00B11ECC">
        <w:rPr>
          <w:rFonts w:ascii="Times New Roman" w:eastAsia="Calibri" w:hAnsi="Times New Roman" w:cs="Times New Roman"/>
          <w:b/>
          <w:bCs/>
          <w:lang w:eastAsia="pl-PL"/>
        </w:rPr>
        <w:t>2</w:t>
      </w:r>
      <w:r w:rsidR="00BE1285">
        <w:rPr>
          <w:rFonts w:ascii="Times New Roman" w:eastAsia="Calibri" w:hAnsi="Times New Roman" w:cs="Times New Roman"/>
          <w:b/>
          <w:bCs/>
          <w:lang w:eastAsia="pl-PL"/>
        </w:rPr>
        <w:t>1</w:t>
      </w:r>
      <w:r w:rsidRPr="00D55B9A">
        <w:rPr>
          <w:rFonts w:ascii="Times New Roman" w:eastAsia="Calibri" w:hAnsi="Times New Roman" w:cs="Times New Roman"/>
          <w:b/>
          <w:bCs/>
          <w:lang w:eastAsia="pl-PL"/>
        </w:rPr>
        <w:t xml:space="preserve"> ROK</w:t>
      </w:r>
    </w:p>
    <w:p w14:paraId="46E5527F" w14:textId="77777777"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WPROWADZENIE</w:t>
      </w:r>
    </w:p>
    <w:p w14:paraId="669AB1D1" w14:textId="1C4F1B4E"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Podstawowym aktem prawnym, który sankcjonuje działania Gminnego Ośrodka Pomocy Społecznej jest ustawa z dnia 12 marca 2004 roku o pomocy społecznej</w:t>
      </w:r>
      <w:r w:rsidR="00D10C1B">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Oprócz zadań wynikających z ustawy  zasadniczej, Ośrodek realizuje również zadania wynikające z innych ustaw, a w szczególności z:</w:t>
      </w:r>
    </w:p>
    <w:p w14:paraId="57A49D67" w14:textId="4B412CCF"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28 listopada 2003 r. o świadczeniach rodzinnych </w:t>
      </w:r>
    </w:p>
    <w:p w14:paraId="613769A2" w14:textId="1E60DBCA"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7 września 2007 r. o pomocy osobom uprawnionym do alimentów </w:t>
      </w:r>
    </w:p>
    <w:p w14:paraId="25DC574D" w14:textId="04DC9F04"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4 kwietnia 2014 r. o ustaleniu i wypłacie zasiłków dla opiekunów </w:t>
      </w:r>
    </w:p>
    <w:p w14:paraId="110DEA96" w14:textId="1ECD0CA2"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11 lutego 2016 r. o pomocy państwa w wychowywaniu dzieci </w:t>
      </w:r>
    </w:p>
    <w:p w14:paraId="5DED2627" w14:textId="77777777" w:rsidR="00D55B9A" w:rsidRPr="00D55B9A" w:rsidRDefault="00D55B9A" w:rsidP="00D55B9A">
      <w:pPr>
        <w:widowControl w:val="0"/>
        <w:numPr>
          <w:ilvl w:val="0"/>
          <w:numId w:val="21"/>
        </w:numPr>
        <w:suppressAutoHyphens/>
        <w:spacing w:after="0" w:line="240" w:lineRule="auto"/>
        <w:jc w:val="both"/>
        <w:rPr>
          <w:rFonts w:ascii="Times New Roman" w:eastAsia="Times New Roman" w:hAnsi="Times New Roman" w:cs="Times New Roman"/>
          <w:lang w:eastAsia="pl-PL"/>
        </w:rPr>
      </w:pPr>
      <w:r w:rsidRPr="00D55B9A">
        <w:rPr>
          <w:rFonts w:ascii="Times New Roman" w:eastAsia="Calibri" w:hAnsi="Times New Roman" w:cs="Times New Roman"/>
          <w:lang w:eastAsia="pl-PL"/>
        </w:rPr>
        <w:t>Uchwały Rady Ministrów</w:t>
      </w:r>
      <w:r w:rsidRPr="00D55B9A">
        <w:rPr>
          <w:rFonts w:ascii="Times New Roman" w:eastAsia="Times New Roman" w:hAnsi="Times New Roman" w:cs="Times New Roman"/>
          <w:lang w:eastAsia="pl-PL"/>
        </w:rPr>
        <w:t xml:space="preserve"> z dnia 30 maja 2018 r. w sprawie ustanowienia rządowego programu "</w:t>
      </w:r>
      <w:r w:rsidRPr="00D55B9A">
        <w:rPr>
          <w:rFonts w:ascii="Times New Roman" w:eastAsia="Times New Roman" w:hAnsi="Times New Roman" w:cs="Times New Roman"/>
          <w:iCs/>
          <w:lang w:eastAsia="pl-PL"/>
        </w:rPr>
        <w:t>Dobry start</w:t>
      </w:r>
      <w:r w:rsidRPr="00D55B9A">
        <w:rPr>
          <w:rFonts w:ascii="Times New Roman" w:eastAsia="Times New Roman" w:hAnsi="Times New Roman" w:cs="Times New Roman"/>
          <w:lang w:eastAsia="pl-PL"/>
        </w:rPr>
        <w:t>"</w:t>
      </w:r>
      <w:r w:rsidRPr="00D55B9A">
        <w:rPr>
          <w:rFonts w:ascii="Times New Roman" w:eastAsia="Calibri" w:hAnsi="Times New Roman" w:cs="Times New Roman"/>
          <w:lang w:eastAsia="pl-PL"/>
        </w:rPr>
        <w:t>(M.P. z 2018 r. poz. 514).</w:t>
      </w:r>
    </w:p>
    <w:p w14:paraId="6DDD7FB4" w14:textId="6FA746F7"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27 sierpnia 2004 r. o świadczeniach opieki zdrowotnej finansowanych ze środków publicznych </w:t>
      </w:r>
    </w:p>
    <w:p w14:paraId="65791EEA" w14:textId="7F5A7154"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13 października 1998r. o systemie ubezpieczeń społecznych </w:t>
      </w:r>
    </w:p>
    <w:p w14:paraId="72A3E107" w14:textId="4BBAB09B"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29 lipca 2005 r. o przeciwdziałaniu przemocy w rodzinie </w:t>
      </w:r>
    </w:p>
    <w:p w14:paraId="13FCCA93" w14:textId="54160558"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9 czerwca 2011 r. o wspieraniu rodziny i systemie pieczy zastępczej </w:t>
      </w:r>
    </w:p>
    <w:p w14:paraId="63F414C9" w14:textId="6BD7F568"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5 grudnia 2014 r. o Karcie Dużej Rodziny </w:t>
      </w:r>
    </w:p>
    <w:p w14:paraId="25CE4361" w14:textId="33C9517F" w:rsidR="00D10C1B" w:rsidRPr="00D55B9A" w:rsidRDefault="00D55B9A" w:rsidP="00D10C1B">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19 sierpnia 1994 r. o ochronie zdrowia psychicznego </w:t>
      </w:r>
    </w:p>
    <w:p w14:paraId="74FBAA57" w14:textId="56EE7AF6"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(tj. Dz.U. z 2018 r. poz. 2094)</w:t>
      </w:r>
    </w:p>
    <w:p w14:paraId="75C2BE18" w14:textId="4D484C94" w:rsidR="00D55B9A" w:rsidRPr="00D55B9A"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z dnia 24 stycznia 1991 r. o kombatantach oraz niektórych osobach będących ofiarami represji wojennych i okresu powojennego </w:t>
      </w:r>
    </w:p>
    <w:p w14:paraId="2815C589" w14:textId="77777777" w:rsidR="00D10C1B"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Ustawy o działalności pożytku publicznego i o wolontariacie </w:t>
      </w:r>
    </w:p>
    <w:p w14:paraId="26477969" w14:textId="1E28E8A2" w:rsidR="00D55B9A" w:rsidRPr="00D10C1B" w:rsidRDefault="00D55B9A" w:rsidP="00D55B9A">
      <w:pPr>
        <w:widowControl w:val="0"/>
        <w:numPr>
          <w:ilvl w:val="0"/>
          <w:numId w:val="21"/>
        </w:numPr>
        <w:suppressAutoHyphens/>
        <w:autoSpaceDE w:val="0"/>
        <w:autoSpaceDN w:val="0"/>
        <w:adjustRightInd w:val="0"/>
        <w:spacing w:after="0" w:line="240" w:lineRule="auto"/>
        <w:jc w:val="both"/>
        <w:rPr>
          <w:rFonts w:ascii="Times New Roman" w:eastAsia="Calibri" w:hAnsi="Times New Roman" w:cs="Times New Roman"/>
          <w:lang w:eastAsia="pl-PL"/>
        </w:rPr>
      </w:pPr>
      <w:r w:rsidRPr="00D10C1B">
        <w:rPr>
          <w:rFonts w:ascii="Times New Roman" w:eastAsia="Calibri" w:hAnsi="Times New Roman" w:cs="Times New Roman"/>
          <w:lang w:eastAsia="pl-PL"/>
        </w:rPr>
        <w:t>Uchwał</w:t>
      </w:r>
      <w:r w:rsidR="00D10C1B">
        <w:rPr>
          <w:rFonts w:ascii="Times New Roman" w:eastAsia="Calibri" w:hAnsi="Times New Roman" w:cs="Times New Roman"/>
          <w:lang w:eastAsia="pl-PL"/>
        </w:rPr>
        <w:t>a</w:t>
      </w:r>
      <w:r w:rsidRPr="00D10C1B">
        <w:rPr>
          <w:rFonts w:ascii="Times New Roman" w:eastAsia="Calibri" w:hAnsi="Times New Roman" w:cs="Times New Roman"/>
          <w:lang w:eastAsia="pl-PL"/>
        </w:rPr>
        <w:t xml:space="preserve"> Rady Ministrów z dnia 15 października 2018 r. w sprawie ustanowienia wieloletniego rządowego programu „Posiłek w szkole i w domu” na lata 2019-2023</w:t>
      </w:r>
    </w:p>
    <w:p w14:paraId="1F097110" w14:textId="6EF636E3"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Obszarem działania GOPS jest Gmina Rząśnik obejmująca 28 sołectw. Gmina położona jest na powierzchni 167,42 km². Liczba mieszkańców gminy na dzień 31.12.20</w:t>
      </w:r>
      <w:r w:rsidR="00D502E7">
        <w:rPr>
          <w:rFonts w:ascii="Times New Roman" w:eastAsia="Calibri" w:hAnsi="Times New Roman" w:cs="Times New Roman"/>
          <w:lang w:eastAsia="pl-PL"/>
        </w:rPr>
        <w:t>2</w:t>
      </w:r>
      <w:r w:rsidR="00CC5B86">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wyniosła 70</w:t>
      </w:r>
      <w:r w:rsidR="00CC5B86">
        <w:rPr>
          <w:rFonts w:ascii="Times New Roman" w:eastAsia="Calibri" w:hAnsi="Times New Roman" w:cs="Times New Roman"/>
          <w:lang w:eastAsia="pl-PL"/>
        </w:rPr>
        <w:t>10</w:t>
      </w:r>
      <w:r w:rsidRPr="00D55B9A">
        <w:rPr>
          <w:rFonts w:ascii="Times New Roman" w:eastAsia="Calibri" w:hAnsi="Times New Roman" w:cs="Times New Roman"/>
          <w:lang w:eastAsia="pl-PL"/>
        </w:rPr>
        <w:t xml:space="preserve"> (pobyt stały i czasowy).</w:t>
      </w:r>
    </w:p>
    <w:p w14:paraId="484323F7" w14:textId="77777777"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b/>
          <w:lang w:eastAsia="pl-PL"/>
        </w:rPr>
        <w:t>ORGANIZACJA</w:t>
      </w:r>
    </w:p>
    <w:p w14:paraId="52C79A90" w14:textId="6022F709"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Szczegółową strukturę organizacyjną Gminnego Ośrodka Pomocy Społecznej w Rząśniku oraz podział zadań określa Regulamin Organizacyjny. Pracownicy zatrudnieni w Ośrodku spełniają wymagania ustawowe w zakresie posiadania kwalifikacji. Wykonują swoje obowiązki stosownie do potrzeb mieszkańców gminy- zarówno indywidualnych jak i zbiorowych potrzeb społeczności lokalnej – w oparciu o obowiązujące w Ośrodku procedury a także przepisy prawa. Według stanu na dzień 31 grudnia 20</w:t>
      </w:r>
      <w:r w:rsidR="00D502E7">
        <w:rPr>
          <w:rFonts w:ascii="Times New Roman" w:eastAsia="Calibri" w:hAnsi="Times New Roman" w:cs="Times New Roman"/>
          <w:lang w:eastAsia="pl-PL"/>
        </w:rPr>
        <w:t>2</w:t>
      </w:r>
      <w:r w:rsidR="00CC5B86">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r. w GOPS zatrudnionych było </w:t>
      </w:r>
      <w:r w:rsidR="00CC5B86">
        <w:rPr>
          <w:rFonts w:ascii="Times New Roman" w:eastAsia="Calibri" w:hAnsi="Times New Roman" w:cs="Times New Roman"/>
          <w:lang w:eastAsia="pl-PL"/>
        </w:rPr>
        <w:t>9</w:t>
      </w:r>
      <w:r w:rsidRPr="00D55B9A">
        <w:rPr>
          <w:rFonts w:ascii="Times New Roman" w:eastAsia="Calibri" w:hAnsi="Times New Roman" w:cs="Times New Roman"/>
          <w:bCs/>
          <w:lang w:eastAsia="pl-PL"/>
        </w:rPr>
        <w:t xml:space="preserve"> osób</w:t>
      </w:r>
      <w:r w:rsidR="00CC5B86">
        <w:rPr>
          <w:rFonts w:ascii="Times New Roman" w:eastAsia="Calibri" w:hAnsi="Times New Roman" w:cs="Times New Roman"/>
          <w:bCs/>
          <w:lang w:eastAsia="pl-PL"/>
        </w:rPr>
        <w:t>, z tego jedna osoba zatrudniona na prace interwencyjne</w:t>
      </w:r>
      <w:r w:rsidRPr="00D55B9A">
        <w:rPr>
          <w:rFonts w:ascii="Times New Roman" w:eastAsia="Calibri" w:hAnsi="Times New Roman" w:cs="Times New Roman"/>
          <w:b/>
          <w:bCs/>
          <w:lang w:eastAsia="pl-PL"/>
        </w:rPr>
        <w:t>.</w:t>
      </w:r>
      <w:r w:rsidRPr="00D55B9A">
        <w:rPr>
          <w:rFonts w:ascii="Times New Roman" w:eastAsia="Calibri" w:hAnsi="Times New Roman" w:cs="Times New Roman"/>
          <w:lang w:eastAsia="pl-PL"/>
        </w:rPr>
        <w:t xml:space="preserve"> W celu podniesienia kwalifikacji pracowników  oraz efektywności pracy– pracownicy GOPS mieli możliwość wzięcia udziału w licznych</w:t>
      </w:r>
      <w:r w:rsidRPr="00D55B9A">
        <w:rPr>
          <w:rFonts w:ascii="Times New Roman" w:eastAsia="Calibri" w:hAnsi="Times New Roman" w:cs="Times New Roman"/>
          <w:bCs/>
          <w:lang w:eastAsia="pl-PL"/>
        </w:rPr>
        <w:t xml:space="preserve"> szkoleniach/ seminariach/  konferencjach</w:t>
      </w:r>
      <w:r w:rsidRPr="00D55B9A">
        <w:rPr>
          <w:rFonts w:ascii="Times New Roman" w:eastAsia="Calibri" w:hAnsi="Times New Roman" w:cs="Times New Roman"/>
          <w:lang w:eastAsia="pl-PL"/>
        </w:rPr>
        <w:t>. Dzięki temu, pracownicy mają możliwość zaktualizowania posiadanej wiedzy, poprawy warsztatu pracy, doskonalenia umiejętności interpersonalnych i społecznych. Szkolenia, w których brali udział pracownicy GOPS finansowane były zarówno z budżetu gminy jak i budżetu państwa jak również z funduszy europejskich. Świadczenia pieniężne realizowane są w stosownych systemach informatycznych zatwierdzanych przez MRPiPS.</w:t>
      </w:r>
    </w:p>
    <w:p w14:paraId="4E816C5D" w14:textId="087CE954"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Większość spraw, którymi zajmuje się Ośrodek a w szczególności dotyczących świadczeń w formie pieniężnej oraz w formie usług wymaga przeprowadzenia postępowania zgodnie z KPA i wydania decyzji administracyjnych. W roku 20</w:t>
      </w:r>
      <w:r w:rsidR="0087152C">
        <w:rPr>
          <w:rFonts w:ascii="Times New Roman" w:eastAsia="Calibri" w:hAnsi="Times New Roman" w:cs="Times New Roman"/>
          <w:lang w:eastAsia="pl-PL"/>
        </w:rPr>
        <w:t>2</w:t>
      </w:r>
      <w:r w:rsidR="00CC5B86">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wydano </w:t>
      </w:r>
      <w:r w:rsidR="001148A4">
        <w:rPr>
          <w:rFonts w:ascii="Times New Roman" w:eastAsia="Calibri" w:hAnsi="Times New Roman" w:cs="Times New Roman"/>
          <w:lang w:eastAsia="pl-PL"/>
        </w:rPr>
        <w:t>1001</w:t>
      </w:r>
      <w:r w:rsidR="00B11EC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decyzj</w:t>
      </w:r>
      <w:r w:rsidR="00C033BE">
        <w:rPr>
          <w:rFonts w:ascii="Times New Roman" w:eastAsia="Calibri" w:hAnsi="Times New Roman" w:cs="Times New Roman"/>
          <w:lang w:eastAsia="pl-PL"/>
        </w:rPr>
        <w:t xml:space="preserve">i </w:t>
      </w:r>
      <w:r w:rsidRPr="00D55B9A">
        <w:rPr>
          <w:rFonts w:ascii="Times New Roman" w:eastAsia="Calibri" w:hAnsi="Times New Roman" w:cs="Times New Roman"/>
          <w:lang w:eastAsia="pl-PL"/>
        </w:rPr>
        <w:t>administracyjn</w:t>
      </w:r>
      <w:r w:rsidR="00C033BE">
        <w:rPr>
          <w:rFonts w:ascii="Times New Roman" w:eastAsia="Calibri" w:hAnsi="Times New Roman" w:cs="Times New Roman"/>
          <w:lang w:eastAsia="pl-PL"/>
        </w:rPr>
        <w:t>ych oraz informacji</w:t>
      </w:r>
      <w:r w:rsidRPr="00D55B9A">
        <w:rPr>
          <w:rFonts w:ascii="Times New Roman" w:eastAsia="Calibri" w:hAnsi="Times New Roman" w:cs="Times New Roman"/>
          <w:lang w:eastAsia="pl-PL"/>
        </w:rPr>
        <w:t>:</w:t>
      </w:r>
    </w:p>
    <w:p w14:paraId="562714C2" w14:textId="2CC455FB" w:rsidR="00D55B9A" w:rsidRPr="00D55B9A" w:rsidRDefault="001148A4" w:rsidP="00D55B9A">
      <w:pPr>
        <w:widowControl w:val="0"/>
        <w:numPr>
          <w:ilvl w:val="0"/>
          <w:numId w:val="22"/>
        </w:numPr>
        <w:suppressAutoHyphens/>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149</w:t>
      </w:r>
      <w:r w:rsidR="00B11ECC">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decyzj</w:t>
      </w:r>
      <w:r w:rsidR="00B11ECC">
        <w:rPr>
          <w:rFonts w:ascii="Times New Roman" w:eastAsia="Calibri" w:hAnsi="Times New Roman" w:cs="Times New Roman"/>
          <w:lang w:eastAsia="pl-PL"/>
        </w:rPr>
        <w:t>i</w:t>
      </w:r>
      <w:r w:rsidR="00D55B9A" w:rsidRPr="00D55B9A">
        <w:rPr>
          <w:rFonts w:ascii="Times New Roman" w:eastAsia="Calibri" w:hAnsi="Times New Roman" w:cs="Times New Roman"/>
          <w:lang w:eastAsia="pl-PL"/>
        </w:rPr>
        <w:t xml:space="preserve"> administracyjn</w:t>
      </w:r>
      <w:r w:rsidR="00C033BE">
        <w:rPr>
          <w:rFonts w:ascii="Times New Roman" w:eastAsia="Calibri" w:hAnsi="Times New Roman" w:cs="Times New Roman"/>
          <w:lang w:eastAsia="pl-PL"/>
        </w:rPr>
        <w:t>e</w:t>
      </w:r>
      <w:r w:rsidR="00D55B9A" w:rsidRPr="00D55B9A">
        <w:rPr>
          <w:rFonts w:ascii="Times New Roman" w:eastAsia="Calibri" w:hAnsi="Times New Roman" w:cs="Times New Roman"/>
          <w:lang w:eastAsia="pl-PL"/>
        </w:rPr>
        <w:t xml:space="preserve"> dla podopiecznych z zakresu pomocy społecznej</w:t>
      </w:r>
    </w:p>
    <w:p w14:paraId="345442AD" w14:textId="11C71861" w:rsidR="00D55B9A" w:rsidRPr="00D55B9A" w:rsidRDefault="00AD132B"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767</w:t>
      </w:r>
      <w:r w:rsidR="00B11ECC">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 xml:space="preserve">decyzji administracyjnych z zakresu świadczeń rodzinnych i </w:t>
      </w:r>
      <w:r w:rsidR="00A363F2">
        <w:rPr>
          <w:rFonts w:ascii="Times New Roman" w:eastAsia="Calibri" w:hAnsi="Times New Roman" w:cs="Times New Roman"/>
          <w:lang w:eastAsia="pl-PL"/>
        </w:rPr>
        <w:t>świadczeń opiekuńczych</w:t>
      </w:r>
    </w:p>
    <w:p w14:paraId="1F8EA56A" w14:textId="2E97C44A" w:rsidR="00D55B9A" w:rsidRPr="00D55B9A" w:rsidRDefault="00AD132B"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41</w:t>
      </w:r>
      <w:r w:rsidR="00B11ECC">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decyzji administracyjnych z zakresu świadczeń z funduszu alimentacyjnego</w:t>
      </w:r>
    </w:p>
    <w:p w14:paraId="3E6CA0AF" w14:textId="20062EA3" w:rsidR="00D55B9A" w:rsidRPr="00D55B9A" w:rsidRDefault="00AD132B" w:rsidP="00D55B9A">
      <w:pPr>
        <w:widowControl w:val="0"/>
        <w:numPr>
          <w:ilvl w:val="0"/>
          <w:numId w:val="22"/>
        </w:num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44</w:t>
      </w:r>
      <w:r w:rsidR="00B11ECC">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decyzj</w:t>
      </w:r>
      <w:r w:rsidR="006D4872">
        <w:rPr>
          <w:rFonts w:ascii="Times New Roman" w:eastAsia="Calibri" w:hAnsi="Times New Roman" w:cs="Times New Roman"/>
          <w:lang w:eastAsia="pl-PL"/>
        </w:rPr>
        <w:t>i</w:t>
      </w:r>
      <w:r w:rsidR="00D55B9A" w:rsidRPr="00D55B9A">
        <w:rPr>
          <w:rFonts w:ascii="Times New Roman" w:eastAsia="Calibri" w:hAnsi="Times New Roman" w:cs="Times New Roman"/>
          <w:lang w:eastAsia="pl-PL"/>
        </w:rPr>
        <w:t xml:space="preserve"> administracyjn</w:t>
      </w:r>
      <w:r w:rsidR="008A597E">
        <w:rPr>
          <w:rFonts w:ascii="Times New Roman" w:eastAsia="Calibri" w:hAnsi="Times New Roman" w:cs="Times New Roman"/>
          <w:lang w:eastAsia="pl-PL"/>
        </w:rPr>
        <w:t xml:space="preserve">ych </w:t>
      </w:r>
      <w:r w:rsidR="00CA41EF">
        <w:rPr>
          <w:rFonts w:ascii="Times New Roman" w:eastAsia="Calibri" w:hAnsi="Times New Roman" w:cs="Times New Roman"/>
          <w:lang w:eastAsia="pl-PL"/>
        </w:rPr>
        <w:t>oraz</w:t>
      </w:r>
      <w:r w:rsidR="00B11ECC">
        <w:rPr>
          <w:rFonts w:ascii="Times New Roman" w:eastAsia="Calibri" w:hAnsi="Times New Roman" w:cs="Times New Roman"/>
          <w:lang w:eastAsia="pl-PL"/>
        </w:rPr>
        <w:t xml:space="preserve"> </w:t>
      </w:r>
      <w:r>
        <w:rPr>
          <w:rFonts w:ascii="Times New Roman" w:eastAsia="Calibri" w:hAnsi="Times New Roman" w:cs="Times New Roman"/>
          <w:lang w:eastAsia="pl-PL"/>
        </w:rPr>
        <w:t>950</w:t>
      </w:r>
      <w:r w:rsidR="00CA41EF">
        <w:rPr>
          <w:rFonts w:ascii="Times New Roman" w:eastAsia="Calibri" w:hAnsi="Times New Roman" w:cs="Times New Roman"/>
          <w:lang w:eastAsia="pl-PL"/>
        </w:rPr>
        <w:t xml:space="preserve"> informacji</w:t>
      </w:r>
      <w:r w:rsidR="00D55B9A" w:rsidRPr="00D55B9A">
        <w:rPr>
          <w:rFonts w:ascii="Times New Roman" w:eastAsia="Calibri" w:hAnsi="Times New Roman" w:cs="Times New Roman"/>
          <w:lang w:eastAsia="pl-PL"/>
        </w:rPr>
        <w:t xml:space="preserve"> z zakresu świadczeń wychowawczych</w:t>
      </w:r>
    </w:p>
    <w:p w14:paraId="5B0E753B" w14:textId="35AA6CB6" w:rsid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Ośrodek na bieżąco (co 14 dni) przekazywał do pięciu Biur Informacji Gospodarczej, informacje dotyczące dłużników alimentacyjnych (liczba dłużników, wysokość zadłużenia).</w:t>
      </w:r>
    </w:p>
    <w:p w14:paraId="66194267" w14:textId="721563C6" w:rsidR="002F1620" w:rsidRDefault="002F1620" w:rsidP="00D55B9A">
      <w:pPr>
        <w:autoSpaceDE w:val="0"/>
        <w:autoSpaceDN w:val="0"/>
        <w:adjustRightInd w:val="0"/>
        <w:spacing w:after="0" w:line="240" w:lineRule="auto"/>
        <w:jc w:val="both"/>
        <w:rPr>
          <w:rFonts w:ascii="Times New Roman" w:eastAsia="Calibri" w:hAnsi="Times New Roman" w:cs="Times New Roman"/>
          <w:lang w:eastAsia="pl-PL"/>
        </w:rPr>
      </w:pPr>
    </w:p>
    <w:p w14:paraId="39A19486" w14:textId="06CB9A3F" w:rsidR="002F1620" w:rsidRDefault="002F1620" w:rsidP="00D55B9A">
      <w:pPr>
        <w:autoSpaceDE w:val="0"/>
        <w:autoSpaceDN w:val="0"/>
        <w:adjustRightInd w:val="0"/>
        <w:spacing w:after="0" w:line="240" w:lineRule="auto"/>
        <w:jc w:val="both"/>
        <w:rPr>
          <w:rFonts w:ascii="Times New Roman" w:eastAsia="Calibri" w:hAnsi="Times New Roman" w:cs="Times New Roman"/>
          <w:lang w:eastAsia="pl-PL"/>
        </w:rPr>
      </w:pPr>
    </w:p>
    <w:p w14:paraId="4BE913E4" w14:textId="77777777" w:rsidR="002F1620" w:rsidRPr="00D55B9A" w:rsidRDefault="002F1620" w:rsidP="00D55B9A">
      <w:pPr>
        <w:autoSpaceDE w:val="0"/>
        <w:autoSpaceDN w:val="0"/>
        <w:adjustRightInd w:val="0"/>
        <w:spacing w:after="0" w:line="240" w:lineRule="auto"/>
        <w:jc w:val="both"/>
        <w:rPr>
          <w:rFonts w:ascii="Times New Roman" w:eastAsia="Calibri" w:hAnsi="Times New Roman" w:cs="Times New Roman"/>
          <w:lang w:eastAsia="pl-PL"/>
        </w:rPr>
      </w:pPr>
    </w:p>
    <w:p w14:paraId="54B43412"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p>
    <w:p w14:paraId="203E7600" w14:textId="7DCD1EB2"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lastRenderedPageBreak/>
        <w:t>WYDATKI W GOPS W 20</w:t>
      </w:r>
      <w:r w:rsidR="0022160D">
        <w:rPr>
          <w:rFonts w:ascii="Times New Roman" w:eastAsia="Calibri" w:hAnsi="Times New Roman" w:cs="Times New Roman"/>
          <w:b/>
          <w:lang w:eastAsia="pl-PL"/>
        </w:rPr>
        <w:t>2</w:t>
      </w:r>
      <w:r w:rsidR="00A363F2">
        <w:rPr>
          <w:rFonts w:ascii="Times New Roman" w:eastAsia="Calibri" w:hAnsi="Times New Roman" w:cs="Times New Roman"/>
          <w:b/>
          <w:lang w:eastAsia="pl-PL"/>
        </w:rPr>
        <w:t>1</w:t>
      </w:r>
      <w:r w:rsidRPr="00D55B9A">
        <w:rPr>
          <w:rFonts w:ascii="Times New Roman" w:eastAsia="Calibri" w:hAnsi="Times New Roman" w:cs="Times New Roman"/>
          <w:b/>
          <w:lang w:eastAsia="pl-PL"/>
        </w:rPr>
        <w:t xml:space="preserve"> ROKU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1552"/>
        <w:gridCol w:w="1481"/>
        <w:gridCol w:w="1413"/>
      </w:tblGrid>
      <w:tr w:rsidR="00D55B9A" w:rsidRPr="00D55B9A" w14:paraId="4A94D4CA" w14:textId="77777777" w:rsidTr="004504B6">
        <w:tc>
          <w:tcPr>
            <w:tcW w:w="4876" w:type="dxa"/>
            <w:shd w:val="clear" w:color="auto" w:fill="auto"/>
          </w:tcPr>
          <w:p w14:paraId="1741A137"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Opis</w:t>
            </w:r>
          </w:p>
        </w:tc>
        <w:tc>
          <w:tcPr>
            <w:tcW w:w="1552" w:type="dxa"/>
            <w:shd w:val="clear" w:color="auto" w:fill="auto"/>
          </w:tcPr>
          <w:p w14:paraId="4BD26BD5"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Kwota ogółem</w:t>
            </w:r>
          </w:p>
        </w:tc>
        <w:tc>
          <w:tcPr>
            <w:tcW w:w="1481" w:type="dxa"/>
            <w:shd w:val="clear" w:color="auto" w:fill="auto"/>
          </w:tcPr>
          <w:p w14:paraId="627FB4B3"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Budżet państwa</w:t>
            </w:r>
          </w:p>
        </w:tc>
        <w:tc>
          <w:tcPr>
            <w:tcW w:w="1413" w:type="dxa"/>
            <w:shd w:val="clear" w:color="auto" w:fill="auto"/>
          </w:tcPr>
          <w:p w14:paraId="58442D90"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Budżet gminy</w:t>
            </w:r>
          </w:p>
        </w:tc>
      </w:tr>
      <w:tr w:rsidR="00D55B9A" w:rsidRPr="00D55B9A" w14:paraId="7AD4FD98" w14:textId="77777777" w:rsidTr="004504B6">
        <w:tc>
          <w:tcPr>
            <w:tcW w:w="9322" w:type="dxa"/>
            <w:gridSpan w:val="4"/>
            <w:shd w:val="clear" w:color="auto" w:fill="auto"/>
          </w:tcPr>
          <w:p w14:paraId="4AB41D4D" w14:textId="77777777" w:rsidR="00D55B9A" w:rsidRPr="00D55B9A" w:rsidRDefault="00D55B9A" w:rsidP="00D55B9A">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Wydatki na świadczenia podopiecznych</w:t>
            </w:r>
          </w:p>
        </w:tc>
      </w:tr>
      <w:tr w:rsidR="00D55B9A" w:rsidRPr="00D55B9A" w14:paraId="17D71D05" w14:textId="77777777" w:rsidTr="004504B6">
        <w:tc>
          <w:tcPr>
            <w:tcW w:w="4876" w:type="dxa"/>
            <w:shd w:val="clear" w:color="auto" w:fill="auto"/>
          </w:tcPr>
          <w:p w14:paraId="58119C44" w14:textId="77777777" w:rsidR="00D55B9A" w:rsidRPr="00D55B9A" w:rsidRDefault="00D55B9A" w:rsidP="00D55B9A">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Świadczenia społeczne</w:t>
            </w:r>
          </w:p>
        </w:tc>
        <w:tc>
          <w:tcPr>
            <w:tcW w:w="1552" w:type="dxa"/>
            <w:shd w:val="clear" w:color="auto" w:fill="auto"/>
          </w:tcPr>
          <w:p w14:paraId="36A4B3D8" w14:textId="06265E86" w:rsidR="00D55B9A" w:rsidRPr="00014320" w:rsidRDefault="00616D6A" w:rsidP="00D55B9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13 171 853,92</w:t>
            </w:r>
          </w:p>
        </w:tc>
        <w:tc>
          <w:tcPr>
            <w:tcW w:w="1481" w:type="dxa"/>
            <w:shd w:val="clear" w:color="auto" w:fill="auto"/>
          </w:tcPr>
          <w:p w14:paraId="679448D2" w14:textId="7AB63573" w:rsidR="00D55B9A" w:rsidRPr="007275F5" w:rsidRDefault="00616D6A" w:rsidP="00D55B9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13 108 429,49</w:t>
            </w:r>
          </w:p>
        </w:tc>
        <w:tc>
          <w:tcPr>
            <w:tcW w:w="1413" w:type="dxa"/>
            <w:shd w:val="clear" w:color="auto" w:fill="auto"/>
          </w:tcPr>
          <w:p w14:paraId="3EBA9AF2" w14:textId="496574A4" w:rsidR="00D55B9A" w:rsidRPr="00D55B9A" w:rsidRDefault="00616D6A" w:rsidP="00D55B9A">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63 424,43</w:t>
            </w:r>
          </w:p>
        </w:tc>
      </w:tr>
      <w:tr w:rsidR="00FA1FC8" w:rsidRPr="00D55B9A" w14:paraId="23E9891F" w14:textId="77777777" w:rsidTr="004504B6">
        <w:tc>
          <w:tcPr>
            <w:tcW w:w="4876" w:type="dxa"/>
            <w:shd w:val="clear" w:color="auto" w:fill="auto"/>
          </w:tcPr>
          <w:p w14:paraId="3280F9E5"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Składki społeczne od niektórych świadczeń</w:t>
            </w:r>
          </w:p>
        </w:tc>
        <w:tc>
          <w:tcPr>
            <w:tcW w:w="1552" w:type="dxa"/>
            <w:shd w:val="clear" w:color="auto" w:fill="auto"/>
          </w:tcPr>
          <w:p w14:paraId="18FF9F0F" w14:textId="34D34D9F" w:rsidR="00FA1FC8" w:rsidRPr="00D55B9A" w:rsidRDefault="00FA1FC8" w:rsidP="00FA1FC8">
            <w:pPr>
              <w:spacing w:after="0" w:line="240" w:lineRule="auto"/>
              <w:jc w:val="right"/>
              <w:rPr>
                <w:rFonts w:ascii="Times New Roman" w:eastAsia="Times New Roman" w:hAnsi="Times New Roman" w:cs="Times New Roman"/>
                <w:lang w:eastAsia="pl-PL"/>
              </w:rPr>
            </w:pPr>
            <w:bookmarkStart w:id="0" w:name="_Hlk97623532"/>
            <w:r>
              <w:rPr>
                <w:rFonts w:ascii="Times New Roman" w:eastAsia="Times New Roman" w:hAnsi="Times New Roman" w:cs="Times New Roman"/>
                <w:lang w:eastAsia="pl-PL"/>
              </w:rPr>
              <w:t>313 412,75</w:t>
            </w:r>
            <w:bookmarkEnd w:id="0"/>
          </w:p>
        </w:tc>
        <w:tc>
          <w:tcPr>
            <w:tcW w:w="1481" w:type="dxa"/>
            <w:shd w:val="clear" w:color="auto" w:fill="auto"/>
          </w:tcPr>
          <w:p w14:paraId="2185C643" w14:textId="4A6259D7" w:rsidR="00FA1FC8" w:rsidRPr="007275F5"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313 412,75</w:t>
            </w:r>
          </w:p>
        </w:tc>
        <w:tc>
          <w:tcPr>
            <w:tcW w:w="1413" w:type="dxa"/>
            <w:shd w:val="clear" w:color="auto" w:fill="auto"/>
          </w:tcPr>
          <w:p w14:paraId="2413BA94" w14:textId="3A1D7721"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FA1FC8" w:rsidRPr="00D55B9A" w14:paraId="33E57E16" w14:textId="77777777" w:rsidTr="004504B6">
        <w:tc>
          <w:tcPr>
            <w:tcW w:w="4876" w:type="dxa"/>
            <w:shd w:val="clear" w:color="auto" w:fill="auto"/>
          </w:tcPr>
          <w:p w14:paraId="513E3D6E"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Składki zdrowotne od niektórych świadczeń</w:t>
            </w:r>
          </w:p>
        </w:tc>
        <w:tc>
          <w:tcPr>
            <w:tcW w:w="1552" w:type="dxa"/>
            <w:shd w:val="clear" w:color="auto" w:fill="auto"/>
          </w:tcPr>
          <w:p w14:paraId="5BC796A0" w14:textId="143DC6E3"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64 118,40</w:t>
            </w:r>
          </w:p>
        </w:tc>
        <w:tc>
          <w:tcPr>
            <w:tcW w:w="1481" w:type="dxa"/>
            <w:shd w:val="clear" w:color="auto" w:fill="auto"/>
          </w:tcPr>
          <w:p w14:paraId="12EA6706" w14:textId="132647F2" w:rsidR="00FA1FC8" w:rsidRPr="007275F5"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64 118,40</w:t>
            </w:r>
          </w:p>
        </w:tc>
        <w:tc>
          <w:tcPr>
            <w:tcW w:w="1413" w:type="dxa"/>
            <w:shd w:val="clear" w:color="auto" w:fill="auto"/>
          </w:tcPr>
          <w:p w14:paraId="457EFE10" w14:textId="5576DBD8"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FA1FC8" w:rsidRPr="00D55B9A" w14:paraId="2528FA87" w14:textId="77777777" w:rsidTr="004504B6">
        <w:tc>
          <w:tcPr>
            <w:tcW w:w="4876" w:type="dxa"/>
            <w:shd w:val="clear" w:color="auto" w:fill="auto"/>
          </w:tcPr>
          <w:p w14:paraId="0622D668"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Wydatki na dzieci w rodzinach zastępczych</w:t>
            </w:r>
          </w:p>
        </w:tc>
        <w:tc>
          <w:tcPr>
            <w:tcW w:w="1552" w:type="dxa"/>
            <w:shd w:val="clear" w:color="auto" w:fill="auto"/>
          </w:tcPr>
          <w:p w14:paraId="0188010B" w14:textId="61CE2D17"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53 125,25</w:t>
            </w:r>
          </w:p>
        </w:tc>
        <w:tc>
          <w:tcPr>
            <w:tcW w:w="1481" w:type="dxa"/>
            <w:shd w:val="clear" w:color="auto" w:fill="auto"/>
          </w:tcPr>
          <w:p w14:paraId="599CAB62" w14:textId="19CE752E"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413" w:type="dxa"/>
            <w:shd w:val="clear" w:color="auto" w:fill="auto"/>
          </w:tcPr>
          <w:p w14:paraId="6A67A4C5" w14:textId="74AF2F4D"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53 125,25</w:t>
            </w:r>
          </w:p>
        </w:tc>
      </w:tr>
      <w:tr w:rsidR="00FA1FC8" w:rsidRPr="00D55B9A" w14:paraId="0DA88067" w14:textId="77777777" w:rsidTr="004504B6">
        <w:tc>
          <w:tcPr>
            <w:tcW w:w="4876" w:type="dxa"/>
            <w:shd w:val="clear" w:color="auto" w:fill="auto"/>
          </w:tcPr>
          <w:p w14:paraId="301FC22B"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Wydatki na osoby w DPS</w:t>
            </w:r>
          </w:p>
        </w:tc>
        <w:tc>
          <w:tcPr>
            <w:tcW w:w="1552" w:type="dxa"/>
            <w:shd w:val="clear" w:color="auto" w:fill="auto"/>
          </w:tcPr>
          <w:p w14:paraId="4D68BD25" w14:textId="12F7E79C"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62 035,23</w:t>
            </w:r>
          </w:p>
        </w:tc>
        <w:tc>
          <w:tcPr>
            <w:tcW w:w="1481" w:type="dxa"/>
            <w:shd w:val="clear" w:color="auto" w:fill="auto"/>
          </w:tcPr>
          <w:p w14:paraId="462CFFE5" w14:textId="13F60423"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413" w:type="dxa"/>
            <w:shd w:val="clear" w:color="auto" w:fill="auto"/>
          </w:tcPr>
          <w:p w14:paraId="4761CAA9" w14:textId="6AD33B52"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62 035,23</w:t>
            </w:r>
          </w:p>
        </w:tc>
      </w:tr>
      <w:tr w:rsidR="00FA1FC8" w:rsidRPr="00D55B9A" w14:paraId="6348E013" w14:textId="77777777" w:rsidTr="004504B6">
        <w:tc>
          <w:tcPr>
            <w:tcW w:w="4876" w:type="dxa"/>
            <w:shd w:val="clear" w:color="auto" w:fill="auto"/>
          </w:tcPr>
          <w:p w14:paraId="14529C14" w14:textId="77777777" w:rsidR="00FA1FC8" w:rsidRPr="00D55B9A" w:rsidRDefault="00FA1FC8" w:rsidP="00FA1FC8">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Opłaty za osoby w schroniskach</w:t>
            </w:r>
          </w:p>
        </w:tc>
        <w:tc>
          <w:tcPr>
            <w:tcW w:w="1552" w:type="dxa"/>
            <w:shd w:val="clear" w:color="auto" w:fill="auto"/>
          </w:tcPr>
          <w:p w14:paraId="403A68A2" w14:textId="41261D5C" w:rsidR="003C0C0E" w:rsidRPr="00D55B9A" w:rsidRDefault="003C0C0E" w:rsidP="003C0C0E">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12 794,00</w:t>
            </w:r>
          </w:p>
        </w:tc>
        <w:tc>
          <w:tcPr>
            <w:tcW w:w="1481" w:type="dxa"/>
            <w:shd w:val="clear" w:color="auto" w:fill="auto"/>
          </w:tcPr>
          <w:p w14:paraId="1BCCDFA0" w14:textId="53684BC3" w:rsidR="00FA1FC8" w:rsidRPr="00D55B9A" w:rsidRDefault="00FA1FC8" w:rsidP="00FA1FC8">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0</w:t>
            </w:r>
          </w:p>
        </w:tc>
        <w:tc>
          <w:tcPr>
            <w:tcW w:w="1413" w:type="dxa"/>
            <w:shd w:val="clear" w:color="auto" w:fill="auto"/>
          </w:tcPr>
          <w:p w14:paraId="1DABCFA0" w14:textId="1C851A94" w:rsidR="00FA1FC8" w:rsidRPr="00D55B9A" w:rsidRDefault="003C0C0E" w:rsidP="00FA1FC8">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12 794,00</w:t>
            </w:r>
          </w:p>
        </w:tc>
      </w:tr>
      <w:tr w:rsidR="00FA1FC8" w:rsidRPr="00D55B9A" w14:paraId="7CF79F1A" w14:textId="77777777" w:rsidTr="004504B6">
        <w:tc>
          <w:tcPr>
            <w:tcW w:w="4876" w:type="dxa"/>
            <w:shd w:val="clear" w:color="auto" w:fill="auto"/>
          </w:tcPr>
          <w:p w14:paraId="7893C5B2" w14:textId="52FEAB48" w:rsidR="00FA1FC8" w:rsidRPr="00961A02" w:rsidRDefault="00FA1FC8" w:rsidP="00FA1FC8">
            <w:pPr>
              <w:widowControl w:val="0"/>
              <w:suppressAutoHyphens/>
              <w:spacing w:after="0" w:line="240" w:lineRule="auto"/>
              <w:rPr>
                <w:rFonts w:ascii="Times New Roman" w:eastAsia="Calibri" w:hAnsi="Times New Roman" w:cs="Times New Roman"/>
                <w:b/>
                <w:bCs/>
              </w:rPr>
            </w:pPr>
          </w:p>
        </w:tc>
        <w:tc>
          <w:tcPr>
            <w:tcW w:w="1552" w:type="dxa"/>
            <w:shd w:val="clear" w:color="auto" w:fill="auto"/>
          </w:tcPr>
          <w:p w14:paraId="5814455C" w14:textId="41F651D8" w:rsidR="00FA1FC8" w:rsidRPr="00E51F44" w:rsidRDefault="00FA1FC8" w:rsidP="00FA1FC8">
            <w:pPr>
              <w:widowControl w:val="0"/>
              <w:suppressAutoHyphens/>
              <w:spacing w:after="0" w:line="240" w:lineRule="auto"/>
              <w:jc w:val="right"/>
              <w:rPr>
                <w:rFonts w:ascii="Times New Roman" w:eastAsia="Calibri" w:hAnsi="Times New Roman" w:cs="Times New Roman"/>
                <w:b/>
                <w:bCs/>
              </w:rPr>
            </w:pPr>
          </w:p>
        </w:tc>
        <w:tc>
          <w:tcPr>
            <w:tcW w:w="1481" w:type="dxa"/>
            <w:shd w:val="clear" w:color="auto" w:fill="auto"/>
          </w:tcPr>
          <w:p w14:paraId="1CB5B277" w14:textId="21AEA379" w:rsidR="00FA1FC8" w:rsidRPr="00E51F44" w:rsidRDefault="00FA1FC8" w:rsidP="00FA1FC8">
            <w:pPr>
              <w:widowControl w:val="0"/>
              <w:suppressAutoHyphens/>
              <w:spacing w:after="0" w:line="240" w:lineRule="auto"/>
              <w:rPr>
                <w:rFonts w:ascii="Times New Roman" w:eastAsia="Calibri" w:hAnsi="Times New Roman" w:cs="Times New Roman"/>
                <w:b/>
                <w:bCs/>
              </w:rPr>
            </w:pPr>
          </w:p>
        </w:tc>
        <w:tc>
          <w:tcPr>
            <w:tcW w:w="1413" w:type="dxa"/>
            <w:shd w:val="clear" w:color="auto" w:fill="auto"/>
          </w:tcPr>
          <w:p w14:paraId="018C431F" w14:textId="43C22C94" w:rsidR="00FA1FC8" w:rsidRPr="00E51F44" w:rsidRDefault="00FA1FC8" w:rsidP="00FA1FC8">
            <w:pPr>
              <w:widowControl w:val="0"/>
              <w:suppressAutoHyphens/>
              <w:spacing w:after="0" w:line="240" w:lineRule="auto"/>
              <w:jc w:val="right"/>
              <w:rPr>
                <w:rFonts w:ascii="Times New Roman" w:eastAsia="Calibri" w:hAnsi="Times New Roman" w:cs="Times New Roman"/>
                <w:b/>
                <w:bCs/>
              </w:rPr>
            </w:pPr>
          </w:p>
        </w:tc>
      </w:tr>
      <w:tr w:rsidR="00FA1FC8" w:rsidRPr="00D55B9A" w14:paraId="4F9AE83F" w14:textId="77777777" w:rsidTr="004504B6">
        <w:tc>
          <w:tcPr>
            <w:tcW w:w="9322" w:type="dxa"/>
            <w:gridSpan w:val="4"/>
            <w:shd w:val="clear" w:color="auto" w:fill="auto"/>
          </w:tcPr>
          <w:p w14:paraId="257D365A" w14:textId="77777777" w:rsidR="00FA1FC8" w:rsidRPr="00D55B9A" w:rsidRDefault="00FA1FC8" w:rsidP="00FA1FC8">
            <w:pPr>
              <w:spacing w:after="0" w:line="240" w:lineRule="auto"/>
              <w:jc w:val="center"/>
              <w:rPr>
                <w:rFonts w:ascii="Times New Roman" w:eastAsia="Times New Roman" w:hAnsi="Times New Roman" w:cs="Times New Roman"/>
                <w:lang w:eastAsia="pl-PL"/>
              </w:rPr>
            </w:pPr>
            <w:r w:rsidRPr="00D55B9A">
              <w:rPr>
                <w:rFonts w:ascii="Times New Roman" w:eastAsia="Times New Roman" w:hAnsi="Times New Roman" w:cs="Times New Roman"/>
                <w:b/>
                <w:lang w:eastAsia="pl-PL"/>
              </w:rPr>
              <w:t>Wydatki związane z zatrudnieniem</w:t>
            </w:r>
          </w:p>
        </w:tc>
      </w:tr>
      <w:tr w:rsidR="00FA1FC8" w:rsidRPr="00D55B9A" w14:paraId="7800172D" w14:textId="77777777" w:rsidTr="004504B6">
        <w:tc>
          <w:tcPr>
            <w:tcW w:w="4876" w:type="dxa"/>
            <w:shd w:val="clear" w:color="auto" w:fill="auto"/>
          </w:tcPr>
          <w:p w14:paraId="04CC92A8"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Wynagrodzenia pracowników</w:t>
            </w:r>
          </w:p>
        </w:tc>
        <w:tc>
          <w:tcPr>
            <w:tcW w:w="1552" w:type="dxa"/>
            <w:shd w:val="clear" w:color="auto" w:fill="auto"/>
          </w:tcPr>
          <w:p w14:paraId="3722DB5F" w14:textId="629D5B93" w:rsidR="00FA1FC8" w:rsidRPr="00D55B9A" w:rsidRDefault="004E3D55"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495 468,62</w:t>
            </w:r>
          </w:p>
        </w:tc>
        <w:tc>
          <w:tcPr>
            <w:tcW w:w="1481" w:type="dxa"/>
            <w:shd w:val="clear" w:color="auto" w:fill="auto"/>
          </w:tcPr>
          <w:p w14:paraId="4F46A906" w14:textId="24F7E235" w:rsidR="00FA1FC8" w:rsidRPr="00D55B9A" w:rsidRDefault="00B8027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180 125,95</w:t>
            </w:r>
          </w:p>
        </w:tc>
        <w:tc>
          <w:tcPr>
            <w:tcW w:w="1413" w:type="dxa"/>
            <w:shd w:val="clear" w:color="auto" w:fill="auto"/>
          </w:tcPr>
          <w:p w14:paraId="64CF1907" w14:textId="281AA0F9" w:rsidR="00FA1FC8" w:rsidRPr="00D55B9A" w:rsidRDefault="00B8027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315 342,67</w:t>
            </w:r>
          </w:p>
        </w:tc>
      </w:tr>
      <w:tr w:rsidR="00FA1FC8" w:rsidRPr="00D55B9A" w14:paraId="200EED3A" w14:textId="77777777" w:rsidTr="004504B6">
        <w:tc>
          <w:tcPr>
            <w:tcW w:w="4876" w:type="dxa"/>
            <w:shd w:val="clear" w:color="auto" w:fill="auto"/>
          </w:tcPr>
          <w:p w14:paraId="3686204B"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Dodatkowe wynagrodzenie roczne</w:t>
            </w:r>
          </w:p>
        </w:tc>
        <w:tc>
          <w:tcPr>
            <w:tcW w:w="1552" w:type="dxa"/>
            <w:shd w:val="clear" w:color="auto" w:fill="auto"/>
          </w:tcPr>
          <w:p w14:paraId="5291BC54" w14:textId="52321F89" w:rsidR="00FA1FC8" w:rsidRPr="00D55B9A" w:rsidRDefault="0001398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39 806,86</w:t>
            </w:r>
          </w:p>
        </w:tc>
        <w:tc>
          <w:tcPr>
            <w:tcW w:w="1481" w:type="dxa"/>
            <w:shd w:val="clear" w:color="auto" w:fill="auto"/>
          </w:tcPr>
          <w:p w14:paraId="3BF2CF9D" w14:textId="03E403C8" w:rsidR="00FA1FC8" w:rsidRPr="00D55B9A" w:rsidRDefault="0001398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36 056,07</w:t>
            </w:r>
          </w:p>
        </w:tc>
        <w:tc>
          <w:tcPr>
            <w:tcW w:w="1413" w:type="dxa"/>
            <w:shd w:val="clear" w:color="auto" w:fill="auto"/>
          </w:tcPr>
          <w:p w14:paraId="6D137F7E" w14:textId="165006A0" w:rsidR="00FA1FC8" w:rsidRPr="00D55B9A" w:rsidRDefault="0001398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3 750,79</w:t>
            </w:r>
          </w:p>
        </w:tc>
      </w:tr>
      <w:tr w:rsidR="00FA1FC8" w:rsidRPr="00D55B9A" w14:paraId="3204D1A1" w14:textId="77777777" w:rsidTr="004504B6">
        <w:tc>
          <w:tcPr>
            <w:tcW w:w="4876" w:type="dxa"/>
            <w:shd w:val="clear" w:color="auto" w:fill="auto"/>
          </w:tcPr>
          <w:p w14:paraId="77AF85A3" w14:textId="77777777" w:rsidR="00FA1FC8" w:rsidRPr="00D55B9A" w:rsidRDefault="00FA1FC8" w:rsidP="00FA1FC8">
            <w:pPr>
              <w:spacing w:after="0" w:line="240" w:lineRule="auto"/>
              <w:ind w:right="735"/>
              <w:jc w:val="both"/>
              <w:rPr>
                <w:rFonts w:ascii="Times New Roman" w:eastAsia="Calibri" w:hAnsi="Times New Roman" w:cs="Times New Roman"/>
              </w:rPr>
            </w:pPr>
            <w:r w:rsidRPr="00D55B9A">
              <w:rPr>
                <w:rFonts w:ascii="Times New Roman" w:eastAsia="Calibri" w:hAnsi="Times New Roman" w:cs="Times New Roman"/>
              </w:rPr>
              <w:t>Wynagrodzenia bezosobowe</w:t>
            </w:r>
          </w:p>
        </w:tc>
        <w:tc>
          <w:tcPr>
            <w:tcW w:w="1552" w:type="dxa"/>
            <w:shd w:val="clear" w:color="auto" w:fill="auto"/>
          </w:tcPr>
          <w:p w14:paraId="23A6A791" w14:textId="5D374C21" w:rsidR="00FA1FC8" w:rsidRPr="00D55B9A" w:rsidRDefault="0001398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216,67</w:t>
            </w:r>
          </w:p>
        </w:tc>
        <w:tc>
          <w:tcPr>
            <w:tcW w:w="1481" w:type="dxa"/>
            <w:shd w:val="clear" w:color="auto" w:fill="auto"/>
          </w:tcPr>
          <w:p w14:paraId="4B772823" w14:textId="64FA76D5" w:rsidR="00FA1FC8" w:rsidRPr="00D55B9A" w:rsidRDefault="0001398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216,67</w:t>
            </w:r>
          </w:p>
        </w:tc>
        <w:tc>
          <w:tcPr>
            <w:tcW w:w="1413" w:type="dxa"/>
            <w:shd w:val="clear" w:color="auto" w:fill="auto"/>
          </w:tcPr>
          <w:p w14:paraId="354BA4FA" w14:textId="3D5DFF27"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FA1FC8" w:rsidRPr="00D55B9A" w14:paraId="307DC91E" w14:textId="77777777" w:rsidTr="004504B6">
        <w:tc>
          <w:tcPr>
            <w:tcW w:w="4876" w:type="dxa"/>
            <w:shd w:val="clear" w:color="auto" w:fill="auto"/>
          </w:tcPr>
          <w:p w14:paraId="7DEAD9E9"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Składki od wynagrodzeń</w:t>
            </w:r>
          </w:p>
        </w:tc>
        <w:tc>
          <w:tcPr>
            <w:tcW w:w="1552" w:type="dxa"/>
            <w:shd w:val="clear" w:color="auto" w:fill="auto"/>
          </w:tcPr>
          <w:p w14:paraId="35B6CA56" w14:textId="50A51C87" w:rsidR="00FA1FC8" w:rsidRPr="00D55B9A" w:rsidRDefault="00B8027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91 889,29</w:t>
            </w:r>
          </w:p>
        </w:tc>
        <w:tc>
          <w:tcPr>
            <w:tcW w:w="1481" w:type="dxa"/>
            <w:shd w:val="clear" w:color="auto" w:fill="auto"/>
          </w:tcPr>
          <w:p w14:paraId="407D2779" w14:textId="64F9CDD3" w:rsidR="00FA1FC8" w:rsidRPr="00D55B9A" w:rsidRDefault="00B8027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29 762,79</w:t>
            </w:r>
          </w:p>
        </w:tc>
        <w:tc>
          <w:tcPr>
            <w:tcW w:w="1413" w:type="dxa"/>
            <w:shd w:val="clear" w:color="auto" w:fill="auto"/>
          </w:tcPr>
          <w:p w14:paraId="1C602BD2" w14:textId="7B4A0771" w:rsidR="00FA1FC8" w:rsidRPr="00D55B9A" w:rsidRDefault="00B8027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62 126,50</w:t>
            </w:r>
          </w:p>
        </w:tc>
      </w:tr>
      <w:tr w:rsidR="00FA1FC8" w:rsidRPr="00D55B9A" w14:paraId="7F26DC83" w14:textId="77777777" w:rsidTr="004504B6">
        <w:tc>
          <w:tcPr>
            <w:tcW w:w="4876" w:type="dxa"/>
            <w:shd w:val="clear" w:color="auto" w:fill="auto"/>
          </w:tcPr>
          <w:p w14:paraId="649955B8"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 xml:space="preserve">Składki na Fundusz Pracy </w:t>
            </w:r>
          </w:p>
        </w:tc>
        <w:tc>
          <w:tcPr>
            <w:tcW w:w="1552" w:type="dxa"/>
            <w:shd w:val="clear" w:color="auto" w:fill="auto"/>
          </w:tcPr>
          <w:p w14:paraId="697A5B2B" w14:textId="572F4EEE" w:rsidR="00FA1FC8" w:rsidRPr="00D55B9A" w:rsidRDefault="002E4292"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11 003,17</w:t>
            </w:r>
          </w:p>
        </w:tc>
        <w:tc>
          <w:tcPr>
            <w:tcW w:w="1481" w:type="dxa"/>
            <w:shd w:val="clear" w:color="auto" w:fill="auto"/>
          </w:tcPr>
          <w:p w14:paraId="16086CF8" w14:textId="42DBE3FE" w:rsidR="00FA1FC8" w:rsidRPr="00D55B9A" w:rsidRDefault="002E4292"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2 400,46</w:t>
            </w:r>
          </w:p>
        </w:tc>
        <w:tc>
          <w:tcPr>
            <w:tcW w:w="1413" w:type="dxa"/>
            <w:shd w:val="clear" w:color="auto" w:fill="auto"/>
          </w:tcPr>
          <w:p w14:paraId="5C493298" w14:textId="297A6F87" w:rsidR="00FA1FC8" w:rsidRPr="00D55B9A" w:rsidRDefault="002E4292"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8 602,71</w:t>
            </w:r>
          </w:p>
        </w:tc>
      </w:tr>
      <w:tr w:rsidR="00FA1FC8" w:rsidRPr="00D55B9A" w14:paraId="4CFBEB09" w14:textId="77777777" w:rsidTr="004504B6">
        <w:tc>
          <w:tcPr>
            <w:tcW w:w="4876" w:type="dxa"/>
            <w:shd w:val="clear" w:color="auto" w:fill="auto"/>
          </w:tcPr>
          <w:p w14:paraId="10E691FE"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Badania lekarskie</w:t>
            </w:r>
          </w:p>
        </w:tc>
        <w:tc>
          <w:tcPr>
            <w:tcW w:w="1552" w:type="dxa"/>
            <w:shd w:val="clear" w:color="auto" w:fill="auto"/>
          </w:tcPr>
          <w:p w14:paraId="787B6F3F" w14:textId="73DE1FA2" w:rsidR="00FA1FC8" w:rsidRPr="00D55B9A" w:rsidRDefault="002E4292"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310,00</w:t>
            </w:r>
          </w:p>
        </w:tc>
        <w:tc>
          <w:tcPr>
            <w:tcW w:w="1481" w:type="dxa"/>
            <w:shd w:val="clear" w:color="auto" w:fill="auto"/>
          </w:tcPr>
          <w:p w14:paraId="3267CA02" w14:textId="52971EB7" w:rsidR="00FA1FC8" w:rsidRPr="00D55B9A" w:rsidRDefault="002E4292"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50,00</w:t>
            </w:r>
          </w:p>
        </w:tc>
        <w:tc>
          <w:tcPr>
            <w:tcW w:w="1413" w:type="dxa"/>
            <w:shd w:val="clear" w:color="auto" w:fill="auto"/>
          </w:tcPr>
          <w:p w14:paraId="52BD8DF6" w14:textId="522CC0A9" w:rsidR="00FA1FC8" w:rsidRPr="00D55B9A" w:rsidRDefault="002E4292"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260,00</w:t>
            </w:r>
          </w:p>
        </w:tc>
      </w:tr>
      <w:tr w:rsidR="00FA1FC8" w:rsidRPr="00D55B9A" w14:paraId="5C763986" w14:textId="77777777" w:rsidTr="004504B6">
        <w:tc>
          <w:tcPr>
            <w:tcW w:w="4876" w:type="dxa"/>
            <w:shd w:val="clear" w:color="auto" w:fill="auto"/>
          </w:tcPr>
          <w:p w14:paraId="77749BD9"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Wyjazdy służbowe i ryczałty na samochód własny</w:t>
            </w:r>
          </w:p>
        </w:tc>
        <w:tc>
          <w:tcPr>
            <w:tcW w:w="1552" w:type="dxa"/>
            <w:shd w:val="clear" w:color="auto" w:fill="auto"/>
          </w:tcPr>
          <w:p w14:paraId="4F8BBD08" w14:textId="7B7C830C" w:rsidR="00FA1FC8" w:rsidRPr="00D55B9A" w:rsidRDefault="0007044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3 235,05</w:t>
            </w:r>
          </w:p>
        </w:tc>
        <w:tc>
          <w:tcPr>
            <w:tcW w:w="1481" w:type="dxa"/>
            <w:shd w:val="clear" w:color="auto" w:fill="auto"/>
          </w:tcPr>
          <w:p w14:paraId="3EDFB6A5" w14:textId="26089F4E" w:rsidR="00FA1FC8" w:rsidRPr="00D55B9A" w:rsidRDefault="0007044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3 235,05  </w:t>
            </w:r>
          </w:p>
        </w:tc>
        <w:tc>
          <w:tcPr>
            <w:tcW w:w="1413" w:type="dxa"/>
            <w:shd w:val="clear" w:color="auto" w:fill="auto"/>
          </w:tcPr>
          <w:p w14:paraId="276EB082" w14:textId="33D42B29" w:rsidR="00FA1FC8" w:rsidRPr="00D55B9A" w:rsidRDefault="0007044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FA1FC8" w:rsidRPr="00D55B9A" w14:paraId="069C2228" w14:textId="77777777" w:rsidTr="004504B6">
        <w:tc>
          <w:tcPr>
            <w:tcW w:w="4876" w:type="dxa"/>
            <w:shd w:val="clear" w:color="auto" w:fill="auto"/>
          </w:tcPr>
          <w:p w14:paraId="3E89C2C4"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Odpis na fundusz świadczeń socjalnych</w:t>
            </w:r>
          </w:p>
        </w:tc>
        <w:tc>
          <w:tcPr>
            <w:tcW w:w="1552" w:type="dxa"/>
            <w:shd w:val="clear" w:color="auto" w:fill="auto"/>
          </w:tcPr>
          <w:p w14:paraId="4601A10F" w14:textId="6C7C612A" w:rsidR="00FA1FC8" w:rsidRPr="00D55B9A" w:rsidRDefault="005E0E99"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14 448,43</w:t>
            </w:r>
          </w:p>
        </w:tc>
        <w:tc>
          <w:tcPr>
            <w:tcW w:w="1481" w:type="dxa"/>
            <w:shd w:val="clear" w:color="auto" w:fill="auto"/>
          </w:tcPr>
          <w:p w14:paraId="478C9DB5" w14:textId="7542828D" w:rsidR="00FA1FC8" w:rsidRPr="00D55B9A" w:rsidRDefault="005E0E99"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3 612,11</w:t>
            </w:r>
          </w:p>
        </w:tc>
        <w:tc>
          <w:tcPr>
            <w:tcW w:w="1413" w:type="dxa"/>
            <w:shd w:val="clear" w:color="auto" w:fill="auto"/>
          </w:tcPr>
          <w:p w14:paraId="788AF9C0" w14:textId="05074542" w:rsidR="00FA1FC8" w:rsidRPr="00D55B9A" w:rsidRDefault="005E0E99"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10 836,32</w:t>
            </w:r>
          </w:p>
        </w:tc>
      </w:tr>
      <w:tr w:rsidR="00FA1FC8" w:rsidRPr="00D55B9A" w14:paraId="20E936DE" w14:textId="77777777" w:rsidTr="004504B6">
        <w:tc>
          <w:tcPr>
            <w:tcW w:w="4876" w:type="dxa"/>
            <w:shd w:val="clear" w:color="auto" w:fill="auto"/>
          </w:tcPr>
          <w:p w14:paraId="2ED6FF1F"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Zapytania o niekaralność</w:t>
            </w:r>
          </w:p>
        </w:tc>
        <w:tc>
          <w:tcPr>
            <w:tcW w:w="1552" w:type="dxa"/>
            <w:shd w:val="clear" w:color="auto" w:fill="auto"/>
          </w:tcPr>
          <w:p w14:paraId="090610A5" w14:textId="17A601C0"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481" w:type="dxa"/>
            <w:shd w:val="clear" w:color="auto" w:fill="auto"/>
          </w:tcPr>
          <w:p w14:paraId="48B94F40" w14:textId="569DF339"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413" w:type="dxa"/>
            <w:shd w:val="clear" w:color="auto" w:fill="auto"/>
          </w:tcPr>
          <w:p w14:paraId="082224C4" w14:textId="0488AEB2"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r>
      <w:tr w:rsidR="00FA1FC8" w:rsidRPr="00D55B9A" w14:paraId="1C28FFF6" w14:textId="77777777" w:rsidTr="004504B6">
        <w:tc>
          <w:tcPr>
            <w:tcW w:w="4876" w:type="dxa"/>
            <w:shd w:val="clear" w:color="auto" w:fill="auto"/>
          </w:tcPr>
          <w:p w14:paraId="2DEA96F3" w14:textId="77777777" w:rsidR="00FA1FC8" w:rsidRPr="00577AB1" w:rsidRDefault="00FA1FC8" w:rsidP="00FA1FC8">
            <w:pPr>
              <w:spacing w:after="0" w:line="240" w:lineRule="auto"/>
              <w:ind w:right="735"/>
              <w:rPr>
                <w:rFonts w:ascii="Times New Roman" w:eastAsia="Calibri" w:hAnsi="Times New Roman" w:cs="Times New Roman"/>
                <w:sz w:val="20"/>
                <w:szCs w:val="20"/>
              </w:rPr>
            </w:pPr>
            <w:r w:rsidRPr="00577AB1">
              <w:rPr>
                <w:rFonts w:ascii="Times New Roman" w:eastAsia="Calibri" w:hAnsi="Times New Roman" w:cs="Times New Roman"/>
                <w:sz w:val="20"/>
                <w:szCs w:val="20"/>
              </w:rPr>
              <w:t>Wydatki osobowe niezaliczone do wynagrodzeń</w:t>
            </w:r>
          </w:p>
        </w:tc>
        <w:tc>
          <w:tcPr>
            <w:tcW w:w="1552" w:type="dxa"/>
            <w:shd w:val="clear" w:color="auto" w:fill="auto"/>
          </w:tcPr>
          <w:p w14:paraId="1BADB9E0" w14:textId="37E2C643" w:rsidR="00FA1FC8" w:rsidRPr="00D55B9A" w:rsidRDefault="00577AB1"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2 610,00</w:t>
            </w:r>
          </w:p>
        </w:tc>
        <w:tc>
          <w:tcPr>
            <w:tcW w:w="1481" w:type="dxa"/>
            <w:shd w:val="clear" w:color="auto" w:fill="auto"/>
          </w:tcPr>
          <w:p w14:paraId="72C098CB" w14:textId="23ACC5FE" w:rsidR="00FA1FC8" w:rsidRPr="00D55B9A" w:rsidRDefault="00577AB1"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413" w:type="dxa"/>
            <w:shd w:val="clear" w:color="auto" w:fill="auto"/>
          </w:tcPr>
          <w:p w14:paraId="61B29C74" w14:textId="24102785" w:rsidR="00FA1FC8" w:rsidRPr="00D55B9A" w:rsidRDefault="00577AB1"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2 610,00</w:t>
            </w:r>
          </w:p>
        </w:tc>
      </w:tr>
      <w:tr w:rsidR="00FA1FC8" w:rsidRPr="00D55B9A" w14:paraId="4F4DF846" w14:textId="77777777" w:rsidTr="004504B6">
        <w:tc>
          <w:tcPr>
            <w:tcW w:w="4876" w:type="dxa"/>
            <w:shd w:val="clear" w:color="auto" w:fill="auto"/>
          </w:tcPr>
          <w:p w14:paraId="6BF03078"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Szkolenia i dojazdy na szkolenia</w:t>
            </w:r>
          </w:p>
        </w:tc>
        <w:tc>
          <w:tcPr>
            <w:tcW w:w="1552" w:type="dxa"/>
            <w:shd w:val="clear" w:color="auto" w:fill="auto"/>
          </w:tcPr>
          <w:p w14:paraId="78805CF5" w14:textId="0DB7D0CA" w:rsidR="00FA1FC8" w:rsidRPr="00D55B9A" w:rsidRDefault="00861385"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9 436,90</w:t>
            </w:r>
          </w:p>
        </w:tc>
        <w:tc>
          <w:tcPr>
            <w:tcW w:w="1481" w:type="dxa"/>
            <w:shd w:val="clear" w:color="auto" w:fill="auto"/>
          </w:tcPr>
          <w:p w14:paraId="6F7B1C76" w14:textId="0E571C36" w:rsidR="00FA1FC8" w:rsidRPr="00D55B9A" w:rsidRDefault="00637139"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4 419,44</w:t>
            </w:r>
          </w:p>
        </w:tc>
        <w:tc>
          <w:tcPr>
            <w:tcW w:w="1413" w:type="dxa"/>
            <w:shd w:val="clear" w:color="auto" w:fill="auto"/>
          </w:tcPr>
          <w:p w14:paraId="60FFC5A3" w14:textId="4850D361" w:rsidR="00FA1FC8" w:rsidRPr="00D55B9A" w:rsidRDefault="00577AB1"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5 017,46</w:t>
            </w:r>
          </w:p>
        </w:tc>
      </w:tr>
      <w:tr w:rsidR="00FA1FC8" w:rsidRPr="00D55B9A" w14:paraId="64A60DC6" w14:textId="77777777" w:rsidTr="004504B6">
        <w:tc>
          <w:tcPr>
            <w:tcW w:w="4876" w:type="dxa"/>
            <w:shd w:val="clear" w:color="auto" w:fill="auto"/>
          </w:tcPr>
          <w:p w14:paraId="7D3A6B25"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Opłaty za telefon</w:t>
            </w:r>
          </w:p>
        </w:tc>
        <w:tc>
          <w:tcPr>
            <w:tcW w:w="1552" w:type="dxa"/>
            <w:shd w:val="clear" w:color="auto" w:fill="auto"/>
          </w:tcPr>
          <w:p w14:paraId="452D62DA" w14:textId="43DC8C31" w:rsidR="00FA1FC8" w:rsidRPr="00D55B9A" w:rsidRDefault="00861385"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515,00</w:t>
            </w:r>
          </w:p>
        </w:tc>
        <w:tc>
          <w:tcPr>
            <w:tcW w:w="1481" w:type="dxa"/>
            <w:shd w:val="clear" w:color="auto" w:fill="auto"/>
          </w:tcPr>
          <w:p w14:paraId="79361B23" w14:textId="68EA2DA0" w:rsidR="00FA1FC8" w:rsidRPr="00D55B9A" w:rsidRDefault="00FA1FC8"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0</w:t>
            </w:r>
          </w:p>
        </w:tc>
        <w:tc>
          <w:tcPr>
            <w:tcW w:w="1413" w:type="dxa"/>
            <w:shd w:val="clear" w:color="auto" w:fill="auto"/>
          </w:tcPr>
          <w:p w14:paraId="2BBBF4AB" w14:textId="1EA304D8" w:rsidR="00FA1FC8" w:rsidRPr="00D55B9A" w:rsidRDefault="00861385"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515,00</w:t>
            </w:r>
          </w:p>
        </w:tc>
      </w:tr>
      <w:tr w:rsidR="00FA1FC8" w:rsidRPr="00D55B9A" w14:paraId="3C6A002A" w14:textId="77777777" w:rsidTr="004504B6">
        <w:tc>
          <w:tcPr>
            <w:tcW w:w="4876" w:type="dxa"/>
            <w:shd w:val="clear" w:color="auto" w:fill="auto"/>
          </w:tcPr>
          <w:p w14:paraId="0C2F36CA" w14:textId="0EFDD9B4" w:rsidR="00FA1FC8" w:rsidRPr="00EA41CF" w:rsidRDefault="00FA1FC8" w:rsidP="00FA1FC8">
            <w:pPr>
              <w:spacing w:after="0" w:line="240" w:lineRule="auto"/>
              <w:ind w:right="735"/>
              <w:rPr>
                <w:rFonts w:ascii="Times New Roman" w:eastAsia="Calibri" w:hAnsi="Times New Roman" w:cs="Times New Roman"/>
                <w:b/>
                <w:bCs/>
              </w:rPr>
            </w:pPr>
          </w:p>
        </w:tc>
        <w:tc>
          <w:tcPr>
            <w:tcW w:w="1552" w:type="dxa"/>
            <w:shd w:val="clear" w:color="auto" w:fill="auto"/>
          </w:tcPr>
          <w:p w14:paraId="0A55A386" w14:textId="6A2729FD" w:rsidR="00FA1FC8" w:rsidRPr="00C053DB" w:rsidRDefault="00FA1FC8" w:rsidP="00FA1FC8">
            <w:pPr>
              <w:spacing w:after="0" w:line="240" w:lineRule="auto"/>
              <w:jc w:val="right"/>
              <w:rPr>
                <w:rFonts w:ascii="Times New Roman" w:eastAsia="Times New Roman" w:hAnsi="Times New Roman" w:cs="Times New Roman"/>
                <w:b/>
                <w:bCs/>
                <w:lang w:eastAsia="pl-PL"/>
              </w:rPr>
            </w:pPr>
          </w:p>
        </w:tc>
        <w:tc>
          <w:tcPr>
            <w:tcW w:w="1481" w:type="dxa"/>
            <w:shd w:val="clear" w:color="auto" w:fill="auto"/>
          </w:tcPr>
          <w:p w14:paraId="126F11BE" w14:textId="7B82CAB0" w:rsidR="00FA1FC8" w:rsidRPr="00C053DB" w:rsidRDefault="00FA1FC8" w:rsidP="00FA1FC8">
            <w:pPr>
              <w:spacing w:after="0" w:line="240" w:lineRule="auto"/>
              <w:jc w:val="right"/>
              <w:rPr>
                <w:rFonts w:ascii="Times New Roman" w:eastAsia="Times New Roman" w:hAnsi="Times New Roman" w:cs="Times New Roman"/>
                <w:b/>
                <w:bCs/>
                <w:lang w:eastAsia="pl-PL"/>
              </w:rPr>
            </w:pPr>
          </w:p>
        </w:tc>
        <w:tc>
          <w:tcPr>
            <w:tcW w:w="1413" w:type="dxa"/>
            <w:shd w:val="clear" w:color="auto" w:fill="auto"/>
          </w:tcPr>
          <w:p w14:paraId="4A085321" w14:textId="63A6C4D6" w:rsidR="00FA1FC8" w:rsidRPr="00C053DB" w:rsidRDefault="00FA1FC8" w:rsidP="00FA1FC8">
            <w:pPr>
              <w:spacing w:after="0" w:line="240" w:lineRule="auto"/>
              <w:jc w:val="right"/>
              <w:rPr>
                <w:rFonts w:ascii="Times New Roman" w:eastAsia="Times New Roman" w:hAnsi="Times New Roman" w:cs="Times New Roman"/>
                <w:b/>
                <w:bCs/>
                <w:lang w:eastAsia="pl-PL"/>
              </w:rPr>
            </w:pPr>
          </w:p>
        </w:tc>
      </w:tr>
      <w:tr w:rsidR="00FA1FC8" w:rsidRPr="00D55B9A" w14:paraId="1D8158A4" w14:textId="77777777" w:rsidTr="004504B6">
        <w:tc>
          <w:tcPr>
            <w:tcW w:w="9322" w:type="dxa"/>
            <w:gridSpan w:val="4"/>
            <w:shd w:val="clear" w:color="auto" w:fill="auto"/>
          </w:tcPr>
          <w:p w14:paraId="516B53F9" w14:textId="77777777" w:rsidR="00FA1FC8" w:rsidRPr="00D55B9A" w:rsidRDefault="00FA1FC8" w:rsidP="00FA1FC8">
            <w:pPr>
              <w:spacing w:after="0" w:line="240" w:lineRule="auto"/>
              <w:jc w:val="center"/>
              <w:rPr>
                <w:rFonts w:ascii="Times New Roman" w:eastAsia="Times New Roman" w:hAnsi="Times New Roman" w:cs="Times New Roman"/>
                <w:b/>
                <w:lang w:eastAsia="pl-PL"/>
              </w:rPr>
            </w:pPr>
            <w:r w:rsidRPr="00D55B9A">
              <w:rPr>
                <w:rFonts w:ascii="Times New Roman" w:eastAsia="Times New Roman" w:hAnsi="Times New Roman" w:cs="Times New Roman"/>
                <w:b/>
                <w:lang w:eastAsia="pl-PL"/>
              </w:rPr>
              <w:t>Pozostałe wydatki</w:t>
            </w:r>
          </w:p>
        </w:tc>
      </w:tr>
      <w:tr w:rsidR="00FA1FC8" w:rsidRPr="00D55B9A" w14:paraId="6A95A531" w14:textId="77777777" w:rsidTr="004504B6">
        <w:tc>
          <w:tcPr>
            <w:tcW w:w="4876" w:type="dxa"/>
            <w:shd w:val="clear" w:color="auto" w:fill="auto"/>
          </w:tcPr>
          <w:p w14:paraId="0632559C"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Zakupy rzeczowe</w:t>
            </w:r>
          </w:p>
        </w:tc>
        <w:tc>
          <w:tcPr>
            <w:tcW w:w="1552" w:type="dxa"/>
            <w:shd w:val="clear" w:color="auto" w:fill="auto"/>
          </w:tcPr>
          <w:p w14:paraId="540B06D4" w14:textId="4F92218D" w:rsidR="00FA1FC8" w:rsidRPr="00D55B9A" w:rsidRDefault="003A2046"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24 108,85</w:t>
            </w:r>
          </w:p>
        </w:tc>
        <w:tc>
          <w:tcPr>
            <w:tcW w:w="1481" w:type="dxa"/>
            <w:shd w:val="clear" w:color="auto" w:fill="auto"/>
          </w:tcPr>
          <w:p w14:paraId="4611E5F5" w14:textId="500AB56B" w:rsidR="00FA1FC8" w:rsidRPr="00D55B9A" w:rsidRDefault="00861385"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17 474,03</w:t>
            </w:r>
          </w:p>
        </w:tc>
        <w:tc>
          <w:tcPr>
            <w:tcW w:w="1413" w:type="dxa"/>
            <w:shd w:val="clear" w:color="auto" w:fill="auto"/>
          </w:tcPr>
          <w:p w14:paraId="37AFB3E8" w14:textId="0DB7C0C8" w:rsidR="00FA1FC8" w:rsidRPr="00D55B9A" w:rsidRDefault="003A2046"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6 634,82</w:t>
            </w:r>
          </w:p>
        </w:tc>
      </w:tr>
      <w:tr w:rsidR="00FA1FC8" w:rsidRPr="00D55B9A" w14:paraId="00FCA1EE" w14:textId="77777777" w:rsidTr="004504B6">
        <w:tc>
          <w:tcPr>
            <w:tcW w:w="4876" w:type="dxa"/>
            <w:shd w:val="clear" w:color="auto" w:fill="auto"/>
          </w:tcPr>
          <w:p w14:paraId="22C91881" w14:textId="77777777" w:rsidR="00FA1FC8" w:rsidRPr="00D55B9A" w:rsidRDefault="00FA1FC8" w:rsidP="00FA1FC8">
            <w:pPr>
              <w:spacing w:after="0" w:line="240" w:lineRule="auto"/>
              <w:ind w:right="735"/>
              <w:rPr>
                <w:rFonts w:ascii="Times New Roman" w:eastAsia="Calibri" w:hAnsi="Times New Roman" w:cs="Times New Roman"/>
              </w:rPr>
            </w:pPr>
            <w:r w:rsidRPr="00D55B9A">
              <w:rPr>
                <w:rFonts w:ascii="Times New Roman" w:eastAsia="Calibri" w:hAnsi="Times New Roman" w:cs="Times New Roman"/>
              </w:rPr>
              <w:t>Zakup usług pozostałych, w tym:</w:t>
            </w:r>
          </w:p>
        </w:tc>
        <w:tc>
          <w:tcPr>
            <w:tcW w:w="1552" w:type="dxa"/>
            <w:shd w:val="clear" w:color="auto" w:fill="auto"/>
          </w:tcPr>
          <w:p w14:paraId="17BDD6BF" w14:textId="0B0E0A2B" w:rsidR="00FA1FC8" w:rsidRPr="00D55B9A" w:rsidRDefault="00861385"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26 536,67</w:t>
            </w:r>
          </w:p>
        </w:tc>
        <w:tc>
          <w:tcPr>
            <w:tcW w:w="1481" w:type="dxa"/>
            <w:shd w:val="clear" w:color="auto" w:fill="auto"/>
          </w:tcPr>
          <w:p w14:paraId="68E4149B" w14:textId="0A551BE3" w:rsidR="00FA1FC8" w:rsidRPr="00D55B9A" w:rsidRDefault="00861385"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16</w:t>
            </w:r>
            <w:r w:rsidR="003849DB">
              <w:rPr>
                <w:rFonts w:ascii="Times New Roman" w:eastAsia="Times New Roman" w:hAnsi="Times New Roman" w:cs="Times New Roman"/>
                <w:lang w:eastAsia="pl-PL"/>
              </w:rPr>
              <w:t> 977,93</w:t>
            </w:r>
          </w:p>
        </w:tc>
        <w:tc>
          <w:tcPr>
            <w:tcW w:w="1413" w:type="dxa"/>
            <w:shd w:val="clear" w:color="auto" w:fill="auto"/>
          </w:tcPr>
          <w:p w14:paraId="10F7797E" w14:textId="5B6BC2E1" w:rsidR="00FA1FC8" w:rsidRPr="00D55B9A" w:rsidRDefault="00861385" w:rsidP="00FA1FC8">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9 558,74</w:t>
            </w:r>
          </w:p>
        </w:tc>
      </w:tr>
      <w:tr w:rsidR="00FA1FC8" w:rsidRPr="00D55B9A" w14:paraId="3F40DE3F" w14:textId="77777777" w:rsidTr="004504B6">
        <w:tc>
          <w:tcPr>
            <w:tcW w:w="4876" w:type="dxa"/>
            <w:shd w:val="clear" w:color="auto" w:fill="auto"/>
          </w:tcPr>
          <w:p w14:paraId="43888BF5" w14:textId="77777777" w:rsidR="00FA1FC8" w:rsidRPr="00D55B9A" w:rsidRDefault="00FA1FC8" w:rsidP="00FA1FC8">
            <w:pPr>
              <w:spacing w:after="0" w:line="240" w:lineRule="auto"/>
              <w:ind w:right="735"/>
              <w:rPr>
                <w:rFonts w:ascii="Times New Roman" w:eastAsia="Calibri" w:hAnsi="Times New Roman" w:cs="Times New Roman"/>
              </w:rPr>
            </w:pPr>
          </w:p>
        </w:tc>
        <w:tc>
          <w:tcPr>
            <w:tcW w:w="1552" w:type="dxa"/>
            <w:shd w:val="clear" w:color="auto" w:fill="auto"/>
          </w:tcPr>
          <w:p w14:paraId="686E0B32" w14:textId="77777777" w:rsidR="00FA1FC8" w:rsidRPr="008260D4" w:rsidRDefault="00FA1FC8" w:rsidP="00FA1FC8">
            <w:pPr>
              <w:spacing w:after="0" w:line="240" w:lineRule="auto"/>
              <w:jc w:val="right"/>
              <w:rPr>
                <w:rFonts w:ascii="Times New Roman" w:eastAsia="Times New Roman" w:hAnsi="Times New Roman" w:cs="Times New Roman"/>
                <w:b/>
                <w:bCs/>
                <w:lang w:eastAsia="pl-PL"/>
              </w:rPr>
            </w:pPr>
          </w:p>
        </w:tc>
        <w:tc>
          <w:tcPr>
            <w:tcW w:w="1481" w:type="dxa"/>
            <w:shd w:val="clear" w:color="auto" w:fill="auto"/>
          </w:tcPr>
          <w:p w14:paraId="60B06B28" w14:textId="77777777" w:rsidR="00FA1FC8" w:rsidRPr="008260D4" w:rsidRDefault="00FA1FC8" w:rsidP="00FA1FC8">
            <w:pPr>
              <w:spacing w:after="0" w:line="240" w:lineRule="auto"/>
              <w:jc w:val="right"/>
              <w:rPr>
                <w:rFonts w:ascii="Times New Roman" w:eastAsia="Times New Roman" w:hAnsi="Times New Roman" w:cs="Times New Roman"/>
                <w:b/>
                <w:bCs/>
                <w:lang w:eastAsia="pl-PL"/>
              </w:rPr>
            </w:pPr>
          </w:p>
        </w:tc>
        <w:tc>
          <w:tcPr>
            <w:tcW w:w="1413" w:type="dxa"/>
            <w:shd w:val="clear" w:color="auto" w:fill="auto"/>
          </w:tcPr>
          <w:p w14:paraId="6B0BD03F" w14:textId="77777777" w:rsidR="00FA1FC8" w:rsidRPr="008260D4" w:rsidRDefault="00FA1FC8" w:rsidP="00FA1FC8">
            <w:pPr>
              <w:spacing w:after="0" w:line="240" w:lineRule="auto"/>
              <w:jc w:val="right"/>
              <w:rPr>
                <w:rFonts w:ascii="Times New Roman" w:eastAsia="Times New Roman" w:hAnsi="Times New Roman" w:cs="Times New Roman"/>
                <w:b/>
                <w:bCs/>
                <w:lang w:eastAsia="pl-PL"/>
              </w:rPr>
            </w:pPr>
          </w:p>
        </w:tc>
      </w:tr>
      <w:tr w:rsidR="00FA1FC8" w:rsidRPr="00D55B9A" w14:paraId="2752501C" w14:textId="77777777" w:rsidTr="008260D4">
        <w:trPr>
          <w:trHeight w:val="314"/>
        </w:trPr>
        <w:tc>
          <w:tcPr>
            <w:tcW w:w="4876" w:type="dxa"/>
            <w:shd w:val="clear" w:color="auto" w:fill="auto"/>
          </w:tcPr>
          <w:p w14:paraId="34E248BC" w14:textId="77777777" w:rsidR="00FA1FC8" w:rsidRPr="00D57CC8" w:rsidRDefault="00FA1FC8" w:rsidP="00FA1FC8">
            <w:pPr>
              <w:spacing w:after="0" w:line="240" w:lineRule="auto"/>
              <w:ind w:right="735"/>
              <w:rPr>
                <w:rFonts w:ascii="Times New Roman" w:eastAsia="Calibri" w:hAnsi="Times New Roman" w:cs="Times New Roman"/>
                <w:b/>
              </w:rPr>
            </w:pPr>
            <w:r w:rsidRPr="00D57CC8">
              <w:rPr>
                <w:rFonts w:ascii="Times New Roman" w:eastAsia="Calibri" w:hAnsi="Times New Roman" w:cs="Times New Roman"/>
                <w:b/>
              </w:rPr>
              <w:t>Wydatki GOPS łącznie</w:t>
            </w:r>
          </w:p>
        </w:tc>
        <w:tc>
          <w:tcPr>
            <w:tcW w:w="1552" w:type="dxa"/>
            <w:shd w:val="clear" w:color="auto" w:fill="auto"/>
          </w:tcPr>
          <w:p w14:paraId="680D1E8C" w14:textId="65998F8E" w:rsidR="00FA1FC8" w:rsidRPr="008260D4" w:rsidRDefault="00D16E92" w:rsidP="00FA1FC8">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bCs/>
                <w:lang w:eastAsia="pl-PL"/>
              </w:rPr>
              <w:t>14 396 925,06</w:t>
            </w:r>
          </w:p>
        </w:tc>
        <w:tc>
          <w:tcPr>
            <w:tcW w:w="1481" w:type="dxa"/>
            <w:shd w:val="clear" w:color="auto" w:fill="auto"/>
          </w:tcPr>
          <w:p w14:paraId="5A59E149" w14:textId="062A45FE" w:rsidR="00FA1FC8" w:rsidRPr="008260D4" w:rsidRDefault="00D16E92" w:rsidP="00FA1FC8">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13 780 291,14</w:t>
            </w:r>
          </w:p>
        </w:tc>
        <w:tc>
          <w:tcPr>
            <w:tcW w:w="1413" w:type="dxa"/>
            <w:shd w:val="clear" w:color="auto" w:fill="auto"/>
          </w:tcPr>
          <w:p w14:paraId="45249419" w14:textId="560DD78A" w:rsidR="00FA1FC8" w:rsidRPr="008260D4" w:rsidRDefault="00D16E92" w:rsidP="00FA1FC8">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bCs/>
                <w:lang w:eastAsia="pl-PL"/>
              </w:rPr>
              <w:t>616 633,92</w:t>
            </w:r>
          </w:p>
        </w:tc>
      </w:tr>
    </w:tbl>
    <w:p w14:paraId="1BD81186"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b/>
          <w:lang w:eastAsia="pl-PL"/>
        </w:rPr>
      </w:pPr>
    </w:p>
    <w:p w14:paraId="4B2502DE" w14:textId="101866CB" w:rsidR="00D55B9A" w:rsidRPr="00D55B9A" w:rsidRDefault="00D55B9A" w:rsidP="00D55B9A">
      <w:pPr>
        <w:widowControl w:val="0"/>
        <w:numPr>
          <w:ilvl w:val="0"/>
          <w:numId w:val="38"/>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DZIAŁANIA Z ZAKRESU POMOCY SPOŁECZNEJ</w:t>
      </w:r>
    </w:p>
    <w:p w14:paraId="65EBD989" w14:textId="6E5BC606"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W 20</w:t>
      </w:r>
      <w:r w:rsidR="00CB054B">
        <w:rPr>
          <w:rFonts w:ascii="Times New Roman" w:eastAsia="Calibri" w:hAnsi="Times New Roman" w:cs="Times New Roman"/>
          <w:lang w:eastAsia="pl-PL"/>
        </w:rPr>
        <w:t>2</w:t>
      </w:r>
      <w:r w:rsidR="0068144E">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r. złożono</w:t>
      </w:r>
      <w:r w:rsidR="00FB4212">
        <w:rPr>
          <w:rFonts w:ascii="Times New Roman" w:eastAsia="Calibri" w:hAnsi="Times New Roman" w:cs="Times New Roman"/>
          <w:lang w:eastAsia="pl-PL"/>
        </w:rPr>
        <w:t xml:space="preserve"> 10</w:t>
      </w:r>
      <w:r w:rsidRPr="00D55B9A">
        <w:rPr>
          <w:rFonts w:ascii="Times New Roman" w:eastAsia="Calibri" w:hAnsi="Times New Roman" w:cs="Times New Roman"/>
          <w:lang w:eastAsia="pl-PL"/>
        </w:rPr>
        <w:t xml:space="preserve"> wniosk</w:t>
      </w:r>
      <w:r w:rsidR="00FB4212">
        <w:rPr>
          <w:rFonts w:ascii="Times New Roman" w:eastAsia="Calibri" w:hAnsi="Times New Roman" w:cs="Times New Roman"/>
          <w:lang w:eastAsia="pl-PL"/>
        </w:rPr>
        <w:t>ów</w:t>
      </w:r>
      <w:r w:rsidRPr="00D55B9A">
        <w:rPr>
          <w:rFonts w:ascii="Times New Roman" w:eastAsia="Calibri" w:hAnsi="Times New Roman" w:cs="Times New Roman"/>
          <w:lang w:eastAsia="pl-PL"/>
        </w:rPr>
        <w:t xml:space="preserve"> do sądu o wgląd w sytuację rodziny. W </w:t>
      </w:r>
      <w:r w:rsidR="00FB4212">
        <w:rPr>
          <w:rFonts w:ascii="Times New Roman" w:eastAsia="Calibri" w:hAnsi="Times New Roman" w:cs="Times New Roman"/>
          <w:lang w:eastAsia="pl-PL"/>
        </w:rPr>
        <w:t>7</w:t>
      </w:r>
      <w:r w:rsidRPr="00D55B9A">
        <w:rPr>
          <w:rFonts w:ascii="Times New Roman" w:eastAsia="Calibri" w:hAnsi="Times New Roman" w:cs="Times New Roman"/>
          <w:lang w:eastAsia="pl-PL"/>
        </w:rPr>
        <w:t xml:space="preserve"> przypadk</w:t>
      </w:r>
      <w:r w:rsidR="006A5B45">
        <w:rPr>
          <w:rFonts w:ascii="Times New Roman" w:eastAsia="Calibri" w:hAnsi="Times New Roman" w:cs="Times New Roman"/>
          <w:lang w:eastAsia="pl-PL"/>
        </w:rPr>
        <w:t>ach</w:t>
      </w:r>
      <w:r w:rsidRPr="00D55B9A">
        <w:rPr>
          <w:rFonts w:ascii="Times New Roman" w:eastAsia="Calibri" w:hAnsi="Times New Roman" w:cs="Times New Roman"/>
          <w:lang w:eastAsia="pl-PL"/>
        </w:rPr>
        <w:t xml:space="preserve"> złożono zawiadomienie w sprawie karnej do Prokuratury. W poszczególnych  sprawach pracownicy składają także zeznania w sądzie.</w:t>
      </w:r>
    </w:p>
    <w:p w14:paraId="24054346" w14:textId="46134070"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W 20</w:t>
      </w:r>
      <w:r w:rsidR="00737E48">
        <w:rPr>
          <w:rFonts w:ascii="Times New Roman" w:eastAsia="Calibri" w:hAnsi="Times New Roman" w:cs="Times New Roman"/>
          <w:lang w:eastAsia="pl-PL"/>
        </w:rPr>
        <w:t>2</w:t>
      </w:r>
      <w:r w:rsidR="0093378F">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r.  pomocą społeczną objęto</w:t>
      </w:r>
      <w:r w:rsidR="0093378F">
        <w:rPr>
          <w:rFonts w:ascii="Times New Roman" w:eastAsia="Calibri" w:hAnsi="Times New Roman" w:cs="Times New Roman"/>
          <w:lang w:eastAsia="pl-PL"/>
        </w:rPr>
        <w:t xml:space="preserve"> </w:t>
      </w:r>
      <w:r w:rsidR="001148A4">
        <w:rPr>
          <w:rFonts w:ascii="Times New Roman" w:eastAsia="Calibri" w:hAnsi="Times New Roman" w:cs="Times New Roman"/>
          <w:lang w:eastAsia="pl-PL"/>
        </w:rPr>
        <w:t>168</w:t>
      </w:r>
      <w:r w:rsidR="0093378F">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rodzin, tj</w:t>
      </w:r>
      <w:r w:rsidR="001148A4">
        <w:rPr>
          <w:rFonts w:ascii="Times New Roman" w:eastAsia="Calibri" w:hAnsi="Times New Roman" w:cs="Times New Roman"/>
          <w:lang w:eastAsia="pl-PL"/>
        </w:rPr>
        <w:t xml:space="preserve">. 472 </w:t>
      </w:r>
      <w:r w:rsidRPr="00D55B9A">
        <w:rPr>
          <w:rFonts w:ascii="Times New Roman" w:eastAsia="Calibri" w:hAnsi="Times New Roman" w:cs="Times New Roman"/>
          <w:lang w:eastAsia="pl-PL"/>
        </w:rPr>
        <w:t>os</w:t>
      </w:r>
      <w:r w:rsidR="001148A4">
        <w:rPr>
          <w:rFonts w:ascii="Times New Roman" w:eastAsia="Calibri" w:hAnsi="Times New Roman" w:cs="Times New Roman"/>
          <w:lang w:eastAsia="pl-PL"/>
        </w:rPr>
        <w:t>oby</w:t>
      </w:r>
      <w:r w:rsidRPr="00D55B9A">
        <w:rPr>
          <w:rFonts w:ascii="Times New Roman" w:eastAsia="Calibri" w:hAnsi="Times New Roman" w:cs="Times New Roman"/>
          <w:lang w:eastAsia="pl-PL"/>
        </w:rPr>
        <w:t>. Populacja rodzin korzystających z pomocy społecznej jest różnorodna, tak ze względu na liczebność gospodarstw domowych, typy rodzin jak i problemy jakie je dotykają, które są coraz bardziej skomplikowane.</w:t>
      </w:r>
    </w:p>
    <w:p w14:paraId="78F29A7C" w14:textId="25ED827C"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W 20</w:t>
      </w:r>
      <w:r w:rsidR="00737E48">
        <w:rPr>
          <w:rFonts w:ascii="Times New Roman" w:eastAsia="Calibri" w:hAnsi="Times New Roman" w:cs="Times New Roman"/>
          <w:lang w:eastAsia="pl-PL"/>
        </w:rPr>
        <w:t>2</w:t>
      </w:r>
      <w:r w:rsidR="0093378F">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r. najczęstszym powodem korzystania ze świadczeń pomocy społecznej było:</w:t>
      </w:r>
    </w:p>
    <w:p w14:paraId="1CE61F11" w14:textId="1F8580F2" w:rsidR="00D55B9A" w:rsidRDefault="00D55B9A" w:rsidP="00D55B9A">
      <w:pPr>
        <w:widowControl w:val="0"/>
        <w:numPr>
          <w:ilvl w:val="0"/>
          <w:numId w:val="26"/>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długotrwała i ciężka choroba; wynika to ze specyfiki grup klientów pomocy społecznej, wśród których dominują osoby starsze, często samotne, emeryci i renciści,</w:t>
      </w:r>
    </w:p>
    <w:p w14:paraId="5FB08A92" w14:textId="5D72255C" w:rsidR="006918DD" w:rsidRPr="006918DD" w:rsidRDefault="006918DD" w:rsidP="006918DD">
      <w:pPr>
        <w:widowControl w:val="0"/>
        <w:numPr>
          <w:ilvl w:val="0"/>
          <w:numId w:val="26"/>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ubóstwo, rozumiane jako brak dochodów, a także jako niezdolność do pełnowartościowego życia, spowodowaną niedostatkiem środków ekonomicznych</w:t>
      </w:r>
    </w:p>
    <w:p w14:paraId="0134EA9C" w14:textId="62A3B397" w:rsidR="00297A8F" w:rsidRPr="00297A8F" w:rsidRDefault="00D55B9A" w:rsidP="00D55B9A">
      <w:pPr>
        <w:widowControl w:val="0"/>
        <w:numPr>
          <w:ilvl w:val="0"/>
          <w:numId w:val="26"/>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niepełnosprawność, która często bez pomocy osoby trzeciej uniemożliwia samodzielne funkcjonowanie lub podjęcie pracy</w:t>
      </w:r>
    </w:p>
    <w:p w14:paraId="39033873" w14:textId="77777777" w:rsidR="002F1620" w:rsidRPr="00D55B9A" w:rsidRDefault="002F1620" w:rsidP="00D55B9A">
      <w:pPr>
        <w:autoSpaceDE w:val="0"/>
        <w:autoSpaceDN w:val="0"/>
        <w:adjustRightInd w:val="0"/>
        <w:spacing w:after="0" w:line="240" w:lineRule="auto"/>
        <w:jc w:val="both"/>
        <w:rPr>
          <w:rFonts w:ascii="Times New Roman" w:eastAsia="Calibri" w:hAnsi="Times New Roman" w:cs="Times New Roman"/>
          <w:lang w:eastAsia="pl-PL"/>
        </w:rPr>
      </w:pPr>
    </w:p>
    <w:p w14:paraId="01C1F62F" w14:textId="2470FF21" w:rsidR="00D55B9A" w:rsidRPr="00D55B9A" w:rsidRDefault="00D55B9A" w:rsidP="00D55B9A">
      <w:pPr>
        <w:widowControl w:val="0"/>
        <w:suppressAutoHyphens/>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Liczba rodzin i osób w rodzinach korzystających z pomocy społecznej</w:t>
      </w:r>
      <w:r w:rsidR="00EF153F">
        <w:rPr>
          <w:rFonts w:ascii="Times New Roman" w:eastAsia="Calibri" w:hAnsi="Times New Roman" w:cs="Times New Roman"/>
          <w:b/>
        </w:rPr>
        <w:t xml:space="preserve"> </w:t>
      </w:r>
      <w:r w:rsidRPr="00D55B9A">
        <w:rPr>
          <w:rFonts w:ascii="Times New Roman" w:eastAsia="Calibri" w:hAnsi="Times New Roman" w:cs="Times New Roman"/>
          <w:b/>
        </w:rPr>
        <w:t>w 20</w:t>
      </w:r>
      <w:r w:rsidR="00737E48">
        <w:rPr>
          <w:rFonts w:ascii="Times New Roman" w:eastAsia="Calibri" w:hAnsi="Times New Roman" w:cs="Times New Roman"/>
          <w:b/>
        </w:rPr>
        <w:t>2</w:t>
      </w:r>
      <w:r w:rsidR="0055123F">
        <w:rPr>
          <w:rFonts w:ascii="Times New Roman" w:eastAsia="Calibri" w:hAnsi="Times New Roman" w:cs="Times New Roman"/>
          <w:b/>
        </w:rPr>
        <w:t>1</w:t>
      </w:r>
      <w:r w:rsidRPr="00D55B9A">
        <w:rPr>
          <w:rFonts w:ascii="Times New Roman" w:eastAsia="Calibri" w:hAnsi="Times New Roman" w:cs="Times New Roman"/>
          <w:b/>
        </w:rPr>
        <w:t xml:space="preserve"> roku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260"/>
      </w:tblGrid>
      <w:tr w:rsidR="00D55B9A" w:rsidRPr="00D55B9A" w14:paraId="63565D1A" w14:textId="77777777" w:rsidTr="004504B6">
        <w:tc>
          <w:tcPr>
            <w:tcW w:w="6062" w:type="dxa"/>
            <w:shd w:val="clear" w:color="auto" w:fill="auto"/>
          </w:tcPr>
          <w:p w14:paraId="6876AD12" w14:textId="77777777" w:rsidR="000E3061" w:rsidRDefault="000E3061" w:rsidP="00D55B9A">
            <w:pPr>
              <w:autoSpaceDE w:val="0"/>
              <w:autoSpaceDN w:val="0"/>
              <w:adjustRightInd w:val="0"/>
              <w:spacing w:after="0" w:line="240" w:lineRule="auto"/>
              <w:jc w:val="center"/>
              <w:rPr>
                <w:rFonts w:ascii="Times New Roman" w:eastAsia="Calibri" w:hAnsi="Times New Roman" w:cs="Times New Roman"/>
                <w:b/>
                <w:lang w:eastAsia="pl-PL"/>
              </w:rPr>
            </w:pPr>
          </w:p>
          <w:p w14:paraId="090E1B81" w14:textId="2C30D561"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Liczba rodzin korzystających z pomocy społecznej</w:t>
            </w:r>
          </w:p>
        </w:tc>
        <w:tc>
          <w:tcPr>
            <w:tcW w:w="3260" w:type="dxa"/>
            <w:shd w:val="clear" w:color="auto" w:fill="auto"/>
          </w:tcPr>
          <w:p w14:paraId="133CD86C" w14:textId="77777777" w:rsidR="000E3061" w:rsidRDefault="000E3061" w:rsidP="00D55B9A">
            <w:pPr>
              <w:autoSpaceDE w:val="0"/>
              <w:autoSpaceDN w:val="0"/>
              <w:adjustRightInd w:val="0"/>
              <w:spacing w:after="0" w:line="240" w:lineRule="auto"/>
              <w:jc w:val="center"/>
              <w:rPr>
                <w:rFonts w:ascii="Times New Roman" w:eastAsia="Calibri" w:hAnsi="Times New Roman" w:cs="Times New Roman"/>
                <w:lang w:eastAsia="pl-PL"/>
              </w:rPr>
            </w:pPr>
          </w:p>
          <w:p w14:paraId="7D41E0B4" w14:textId="4876DE59" w:rsidR="00D55B9A" w:rsidRPr="00D55B9A" w:rsidRDefault="001148A4"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168</w:t>
            </w:r>
          </w:p>
        </w:tc>
      </w:tr>
      <w:tr w:rsidR="00D55B9A" w:rsidRPr="00D55B9A" w14:paraId="32EF5726" w14:textId="77777777" w:rsidTr="004504B6">
        <w:trPr>
          <w:trHeight w:val="520"/>
        </w:trPr>
        <w:tc>
          <w:tcPr>
            <w:tcW w:w="6062" w:type="dxa"/>
            <w:shd w:val="clear" w:color="auto" w:fill="auto"/>
          </w:tcPr>
          <w:p w14:paraId="033EABF4"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Liczba osób w rodzinach korzystających z pomocy społecznej</w:t>
            </w:r>
          </w:p>
        </w:tc>
        <w:tc>
          <w:tcPr>
            <w:tcW w:w="3260" w:type="dxa"/>
            <w:shd w:val="clear" w:color="auto" w:fill="auto"/>
          </w:tcPr>
          <w:p w14:paraId="6DCB9A23" w14:textId="77777777" w:rsidR="000E3061" w:rsidRDefault="000E3061" w:rsidP="00D55B9A">
            <w:pPr>
              <w:autoSpaceDE w:val="0"/>
              <w:autoSpaceDN w:val="0"/>
              <w:adjustRightInd w:val="0"/>
              <w:spacing w:after="0" w:line="240" w:lineRule="auto"/>
              <w:jc w:val="center"/>
              <w:rPr>
                <w:rFonts w:ascii="Times New Roman" w:eastAsia="Calibri" w:hAnsi="Times New Roman" w:cs="Times New Roman"/>
                <w:lang w:eastAsia="pl-PL"/>
              </w:rPr>
            </w:pPr>
          </w:p>
          <w:p w14:paraId="16576CA3" w14:textId="204763C7" w:rsidR="00D55B9A" w:rsidRPr="00D55B9A" w:rsidRDefault="001148A4"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472</w:t>
            </w:r>
          </w:p>
        </w:tc>
      </w:tr>
    </w:tbl>
    <w:p w14:paraId="22EF248C"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p>
    <w:p w14:paraId="4B59DD3C" w14:textId="73B5415A"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lastRenderedPageBreak/>
        <w:t>Przyczyny korzystania z pomocy społecznej w 20</w:t>
      </w:r>
      <w:r w:rsidR="00737E48">
        <w:rPr>
          <w:rFonts w:ascii="Times New Roman" w:eastAsia="Calibri" w:hAnsi="Times New Roman" w:cs="Times New Roman"/>
          <w:b/>
          <w:lang w:eastAsia="pl-PL"/>
        </w:rPr>
        <w:t>2</w:t>
      </w:r>
      <w:r w:rsidR="0055123F">
        <w:rPr>
          <w:rFonts w:ascii="Times New Roman" w:eastAsia="Calibri" w:hAnsi="Times New Roman" w:cs="Times New Roman"/>
          <w:b/>
          <w:lang w:eastAsia="pl-PL"/>
        </w:rPr>
        <w:t>1</w:t>
      </w:r>
      <w:r w:rsidRPr="00D55B9A">
        <w:rPr>
          <w:rFonts w:ascii="Times New Roman" w:eastAsia="Calibri" w:hAnsi="Times New Roman" w:cs="Times New Roman"/>
          <w:b/>
          <w:lang w:eastAsia="pl-PL"/>
        </w:rPr>
        <w:t xml:space="preserve"> roku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701"/>
        <w:gridCol w:w="1984"/>
      </w:tblGrid>
      <w:tr w:rsidR="00D55B9A" w:rsidRPr="00D55B9A" w14:paraId="43A7B013" w14:textId="77777777" w:rsidTr="004504B6">
        <w:tc>
          <w:tcPr>
            <w:tcW w:w="5637" w:type="dxa"/>
            <w:vMerge w:val="restart"/>
            <w:shd w:val="clear" w:color="auto" w:fill="auto"/>
          </w:tcPr>
          <w:p w14:paraId="5189207C"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Powody</w:t>
            </w:r>
          </w:p>
        </w:tc>
        <w:tc>
          <w:tcPr>
            <w:tcW w:w="3685" w:type="dxa"/>
            <w:gridSpan w:val="2"/>
            <w:shd w:val="clear" w:color="auto" w:fill="auto"/>
          </w:tcPr>
          <w:p w14:paraId="14B01F26" w14:textId="649B1EAD"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 xml:space="preserve"> 20</w:t>
            </w:r>
            <w:r w:rsidR="007F18A7">
              <w:rPr>
                <w:rFonts w:ascii="Times New Roman" w:eastAsia="Calibri" w:hAnsi="Times New Roman" w:cs="Times New Roman"/>
                <w:b/>
                <w:lang w:eastAsia="pl-PL"/>
              </w:rPr>
              <w:t>2</w:t>
            </w:r>
            <w:r w:rsidR="0055123F">
              <w:rPr>
                <w:rFonts w:ascii="Times New Roman" w:eastAsia="Calibri" w:hAnsi="Times New Roman" w:cs="Times New Roman"/>
                <w:b/>
                <w:lang w:eastAsia="pl-PL"/>
              </w:rPr>
              <w:t>1</w:t>
            </w:r>
          </w:p>
        </w:tc>
      </w:tr>
      <w:tr w:rsidR="00D55B9A" w:rsidRPr="00D55B9A" w14:paraId="6F4127DA" w14:textId="77777777" w:rsidTr="004504B6">
        <w:tc>
          <w:tcPr>
            <w:tcW w:w="5637" w:type="dxa"/>
            <w:vMerge/>
            <w:shd w:val="clear" w:color="auto" w:fill="auto"/>
          </w:tcPr>
          <w:p w14:paraId="131A9662"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bookmarkStart w:id="1" w:name="_Hlk498414406"/>
          </w:p>
        </w:tc>
        <w:tc>
          <w:tcPr>
            <w:tcW w:w="1701" w:type="dxa"/>
            <w:shd w:val="clear" w:color="auto" w:fill="auto"/>
          </w:tcPr>
          <w:p w14:paraId="7E07DA08"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Liczba rodzin</w:t>
            </w:r>
          </w:p>
        </w:tc>
        <w:tc>
          <w:tcPr>
            <w:tcW w:w="1984" w:type="dxa"/>
            <w:shd w:val="clear" w:color="auto" w:fill="auto"/>
          </w:tcPr>
          <w:p w14:paraId="0E445A19"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Liczba osób w rodzinie</w:t>
            </w:r>
          </w:p>
        </w:tc>
      </w:tr>
      <w:bookmarkEnd w:id="1"/>
      <w:tr w:rsidR="00D55B9A" w:rsidRPr="00D55B9A" w14:paraId="6BCA8875" w14:textId="77777777" w:rsidTr="004504B6">
        <w:tc>
          <w:tcPr>
            <w:tcW w:w="5637" w:type="dxa"/>
            <w:shd w:val="clear" w:color="auto" w:fill="auto"/>
          </w:tcPr>
          <w:p w14:paraId="31A2CDEF"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Ubóstwo</w:t>
            </w:r>
          </w:p>
        </w:tc>
        <w:tc>
          <w:tcPr>
            <w:tcW w:w="1701" w:type="dxa"/>
            <w:shd w:val="clear" w:color="auto" w:fill="auto"/>
          </w:tcPr>
          <w:p w14:paraId="4DC3077D" w14:textId="3F7AF8A9" w:rsidR="00D55B9A" w:rsidRPr="00D55B9A" w:rsidRDefault="001148A4"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41</w:t>
            </w:r>
          </w:p>
        </w:tc>
        <w:tc>
          <w:tcPr>
            <w:tcW w:w="1984" w:type="dxa"/>
            <w:shd w:val="clear" w:color="auto" w:fill="auto"/>
          </w:tcPr>
          <w:p w14:paraId="4E03330E" w14:textId="059B1915" w:rsidR="00D55B9A" w:rsidRPr="00D55B9A" w:rsidRDefault="001148A4"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94</w:t>
            </w:r>
          </w:p>
        </w:tc>
      </w:tr>
      <w:tr w:rsidR="00D55B9A" w:rsidRPr="00D55B9A" w14:paraId="09B369C6" w14:textId="77777777" w:rsidTr="004504B6">
        <w:tc>
          <w:tcPr>
            <w:tcW w:w="5637" w:type="dxa"/>
            <w:shd w:val="clear" w:color="auto" w:fill="auto"/>
          </w:tcPr>
          <w:p w14:paraId="53E1F1AE"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Bezdomność</w:t>
            </w:r>
          </w:p>
        </w:tc>
        <w:tc>
          <w:tcPr>
            <w:tcW w:w="1701" w:type="dxa"/>
            <w:shd w:val="clear" w:color="auto" w:fill="auto"/>
          </w:tcPr>
          <w:p w14:paraId="1E017FBF" w14:textId="2A1DE9D6" w:rsidR="00D55B9A" w:rsidRPr="00D55B9A" w:rsidRDefault="001148A4"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2</w:t>
            </w:r>
          </w:p>
        </w:tc>
        <w:tc>
          <w:tcPr>
            <w:tcW w:w="1984" w:type="dxa"/>
            <w:shd w:val="clear" w:color="auto" w:fill="auto"/>
          </w:tcPr>
          <w:p w14:paraId="3A8E8C91" w14:textId="58A07ADA" w:rsidR="00D55B9A" w:rsidRPr="00D55B9A" w:rsidRDefault="001148A4"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2</w:t>
            </w:r>
          </w:p>
        </w:tc>
      </w:tr>
      <w:tr w:rsidR="00D55B9A" w:rsidRPr="00D55B9A" w14:paraId="1C0C8F42" w14:textId="77777777" w:rsidTr="004504B6">
        <w:tc>
          <w:tcPr>
            <w:tcW w:w="5637" w:type="dxa"/>
            <w:shd w:val="clear" w:color="auto" w:fill="auto"/>
          </w:tcPr>
          <w:p w14:paraId="42ED9544"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Potrzeba ochrony macierzyństwa</w:t>
            </w:r>
          </w:p>
        </w:tc>
        <w:tc>
          <w:tcPr>
            <w:tcW w:w="1701" w:type="dxa"/>
            <w:shd w:val="clear" w:color="auto" w:fill="auto"/>
          </w:tcPr>
          <w:p w14:paraId="2F841E5B" w14:textId="530B1E92" w:rsidR="00D55B9A" w:rsidRPr="00D55B9A" w:rsidRDefault="001148A4"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24</w:t>
            </w:r>
          </w:p>
        </w:tc>
        <w:tc>
          <w:tcPr>
            <w:tcW w:w="1984" w:type="dxa"/>
            <w:shd w:val="clear" w:color="auto" w:fill="auto"/>
          </w:tcPr>
          <w:p w14:paraId="7A8D5BED" w14:textId="6A9D7027" w:rsidR="00D55B9A" w:rsidRPr="00D55B9A" w:rsidRDefault="001148A4"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138</w:t>
            </w:r>
          </w:p>
        </w:tc>
      </w:tr>
      <w:tr w:rsidR="00D55B9A" w:rsidRPr="00D55B9A" w14:paraId="7B5B6DD6" w14:textId="77777777" w:rsidTr="004504B6">
        <w:tc>
          <w:tcPr>
            <w:tcW w:w="5637" w:type="dxa"/>
            <w:shd w:val="clear" w:color="auto" w:fill="auto"/>
          </w:tcPr>
          <w:p w14:paraId="28E089B4"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W tym: wielodzietność</w:t>
            </w:r>
          </w:p>
        </w:tc>
        <w:tc>
          <w:tcPr>
            <w:tcW w:w="1701" w:type="dxa"/>
            <w:shd w:val="clear" w:color="auto" w:fill="auto"/>
          </w:tcPr>
          <w:p w14:paraId="490F971B" w14:textId="59E79E1A"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23</w:t>
            </w:r>
          </w:p>
        </w:tc>
        <w:tc>
          <w:tcPr>
            <w:tcW w:w="1984" w:type="dxa"/>
            <w:shd w:val="clear" w:color="auto" w:fill="auto"/>
          </w:tcPr>
          <w:p w14:paraId="7624C30B" w14:textId="045C7CCF"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135</w:t>
            </w:r>
          </w:p>
        </w:tc>
      </w:tr>
      <w:tr w:rsidR="00D55B9A" w:rsidRPr="00D55B9A" w14:paraId="535A7DDB" w14:textId="77777777" w:rsidTr="004504B6">
        <w:tc>
          <w:tcPr>
            <w:tcW w:w="5637" w:type="dxa"/>
            <w:shd w:val="clear" w:color="auto" w:fill="auto"/>
          </w:tcPr>
          <w:p w14:paraId="7D9199DB"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Bezrobocie</w:t>
            </w:r>
          </w:p>
        </w:tc>
        <w:tc>
          <w:tcPr>
            <w:tcW w:w="1701" w:type="dxa"/>
            <w:shd w:val="clear" w:color="auto" w:fill="auto"/>
          </w:tcPr>
          <w:p w14:paraId="55C87525" w14:textId="30F1E1F8"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18</w:t>
            </w:r>
          </w:p>
        </w:tc>
        <w:tc>
          <w:tcPr>
            <w:tcW w:w="1984" w:type="dxa"/>
            <w:shd w:val="clear" w:color="auto" w:fill="auto"/>
          </w:tcPr>
          <w:p w14:paraId="0642FFC3" w14:textId="447914AD"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51</w:t>
            </w:r>
          </w:p>
        </w:tc>
      </w:tr>
      <w:tr w:rsidR="00D55B9A" w:rsidRPr="00D55B9A" w14:paraId="3F28E1DA" w14:textId="77777777" w:rsidTr="004504B6">
        <w:tc>
          <w:tcPr>
            <w:tcW w:w="5637" w:type="dxa"/>
            <w:shd w:val="clear" w:color="auto" w:fill="auto"/>
          </w:tcPr>
          <w:p w14:paraId="519B263B"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Niepełnosprawność</w:t>
            </w:r>
          </w:p>
        </w:tc>
        <w:tc>
          <w:tcPr>
            <w:tcW w:w="1701" w:type="dxa"/>
            <w:shd w:val="clear" w:color="auto" w:fill="auto"/>
          </w:tcPr>
          <w:p w14:paraId="48167FF2" w14:textId="4A8D2998"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34</w:t>
            </w:r>
          </w:p>
        </w:tc>
        <w:tc>
          <w:tcPr>
            <w:tcW w:w="1984" w:type="dxa"/>
            <w:shd w:val="clear" w:color="auto" w:fill="auto"/>
          </w:tcPr>
          <w:p w14:paraId="223750F1" w14:textId="1970AE92"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59</w:t>
            </w:r>
          </w:p>
        </w:tc>
      </w:tr>
      <w:tr w:rsidR="00D55B9A" w:rsidRPr="00D55B9A" w14:paraId="38871779" w14:textId="77777777" w:rsidTr="004504B6">
        <w:tc>
          <w:tcPr>
            <w:tcW w:w="5637" w:type="dxa"/>
            <w:shd w:val="clear" w:color="auto" w:fill="auto"/>
          </w:tcPr>
          <w:p w14:paraId="1E6D39CB"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Długotrwała lub ciężka choroba</w:t>
            </w:r>
          </w:p>
        </w:tc>
        <w:tc>
          <w:tcPr>
            <w:tcW w:w="1701" w:type="dxa"/>
            <w:shd w:val="clear" w:color="auto" w:fill="auto"/>
          </w:tcPr>
          <w:p w14:paraId="5F4EF32A" w14:textId="15F5ABDA"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79</w:t>
            </w:r>
          </w:p>
        </w:tc>
        <w:tc>
          <w:tcPr>
            <w:tcW w:w="1984" w:type="dxa"/>
            <w:shd w:val="clear" w:color="auto" w:fill="auto"/>
          </w:tcPr>
          <w:p w14:paraId="72D38AF7" w14:textId="1D90637C"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183</w:t>
            </w:r>
          </w:p>
        </w:tc>
      </w:tr>
      <w:tr w:rsidR="00D55B9A" w:rsidRPr="00D55B9A" w14:paraId="4BA3B202" w14:textId="77777777" w:rsidTr="004504B6">
        <w:tc>
          <w:tcPr>
            <w:tcW w:w="5637" w:type="dxa"/>
            <w:shd w:val="clear" w:color="auto" w:fill="auto"/>
          </w:tcPr>
          <w:p w14:paraId="319C4C9B"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Bezradność w sprawach opiekuńczo-wychowawczych i prowadzenia gospodarstwa domowego – ogółem, w tym:</w:t>
            </w:r>
          </w:p>
        </w:tc>
        <w:tc>
          <w:tcPr>
            <w:tcW w:w="1701" w:type="dxa"/>
            <w:shd w:val="clear" w:color="auto" w:fill="auto"/>
          </w:tcPr>
          <w:p w14:paraId="5433B35E" w14:textId="4746A1FB"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11</w:t>
            </w:r>
          </w:p>
        </w:tc>
        <w:tc>
          <w:tcPr>
            <w:tcW w:w="1984" w:type="dxa"/>
            <w:shd w:val="clear" w:color="auto" w:fill="auto"/>
          </w:tcPr>
          <w:p w14:paraId="5E750DEA" w14:textId="339804C7"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43</w:t>
            </w:r>
          </w:p>
        </w:tc>
      </w:tr>
      <w:tr w:rsidR="00D55B9A" w:rsidRPr="00D55B9A" w14:paraId="5C3862AC" w14:textId="77777777" w:rsidTr="004504B6">
        <w:tc>
          <w:tcPr>
            <w:tcW w:w="5637" w:type="dxa"/>
            <w:shd w:val="clear" w:color="auto" w:fill="auto"/>
          </w:tcPr>
          <w:p w14:paraId="61F0D50F"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  rodziny niepełne</w:t>
            </w:r>
          </w:p>
        </w:tc>
        <w:tc>
          <w:tcPr>
            <w:tcW w:w="1701" w:type="dxa"/>
            <w:shd w:val="clear" w:color="auto" w:fill="auto"/>
          </w:tcPr>
          <w:p w14:paraId="6F2A9496" w14:textId="69FC0934"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9</w:t>
            </w:r>
          </w:p>
        </w:tc>
        <w:tc>
          <w:tcPr>
            <w:tcW w:w="1984" w:type="dxa"/>
            <w:shd w:val="clear" w:color="auto" w:fill="auto"/>
          </w:tcPr>
          <w:p w14:paraId="4F932D29" w14:textId="03B64F08"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33</w:t>
            </w:r>
          </w:p>
        </w:tc>
      </w:tr>
      <w:tr w:rsidR="00D55B9A" w:rsidRPr="00D55B9A" w14:paraId="52DE46ED" w14:textId="77777777" w:rsidTr="004504B6">
        <w:tc>
          <w:tcPr>
            <w:tcW w:w="5637" w:type="dxa"/>
            <w:shd w:val="clear" w:color="auto" w:fill="auto"/>
          </w:tcPr>
          <w:p w14:paraId="7A2E4615"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 xml:space="preserve"> - rodziny wielodzietne</w:t>
            </w:r>
          </w:p>
        </w:tc>
        <w:tc>
          <w:tcPr>
            <w:tcW w:w="1701" w:type="dxa"/>
            <w:shd w:val="clear" w:color="auto" w:fill="auto"/>
          </w:tcPr>
          <w:p w14:paraId="5C439F85" w14:textId="04028E39"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2</w:t>
            </w:r>
          </w:p>
        </w:tc>
        <w:tc>
          <w:tcPr>
            <w:tcW w:w="1984" w:type="dxa"/>
            <w:shd w:val="clear" w:color="auto" w:fill="auto"/>
          </w:tcPr>
          <w:p w14:paraId="294B8FF4" w14:textId="123EB31D"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10</w:t>
            </w:r>
          </w:p>
        </w:tc>
      </w:tr>
      <w:tr w:rsidR="00D55B9A" w:rsidRPr="00D55B9A" w14:paraId="693DE30C" w14:textId="77777777" w:rsidTr="004504B6">
        <w:tc>
          <w:tcPr>
            <w:tcW w:w="5637" w:type="dxa"/>
            <w:shd w:val="clear" w:color="auto" w:fill="auto"/>
          </w:tcPr>
          <w:p w14:paraId="3453D049"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Przemoc w rodzinie</w:t>
            </w:r>
          </w:p>
        </w:tc>
        <w:tc>
          <w:tcPr>
            <w:tcW w:w="1701" w:type="dxa"/>
            <w:shd w:val="clear" w:color="auto" w:fill="auto"/>
          </w:tcPr>
          <w:p w14:paraId="0E6A405D" w14:textId="0A6A1C4E"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1</w:t>
            </w:r>
          </w:p>
        </w:tc>
        <w:tc>
          <w:tcPr>
            <w:tcW w:w="1984" w:type="dxa"/>
            <w:shd w:val="clear" w:color="auto" w:fill="auto"/>
          </w:tcPr>
          <w:p w14:paraId="1D33D9F9" w14:textId="23CC9BBA"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5</w:t>
            </w:r>
          </w:p>
        </w:tc>
      </w:tr>
      <w:tr w:rsidR="00D55B9A" w:rsidRPr="00D55B9A" w14:paraId="6A4C25A2" w14:textId="77777777" w:rsidTr="004504B6">
        <w:tc>
          <w:tcPr>
            <w:tcW w:w="5637" w:type="dxa"/>
            <w:shd w:val="clear" w:color="auto" w:fill="auto"/>
          </w:tcPr>
          <w:p w14:paraId="063C290A"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Alkoholizm</w:t>
            </w:r>
          </w:p>
        </w:tc>
        <w:tc>
          <w:tcPr>
            <w:tcW w:w="1701" w:type="dxa"/>
            <w:shd w:val="clear" w:color="auto" w:fill="auto"/>
          </w:tcPr>
          <w:p w14:paraId="4CFF2AC4" w14:textId="7B7EFBAB"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9</w:t>
            </w:r>
          </w:p>
        </w:tc>
        <w:tc>
          <w:tcPr>
            <w:tcW w:w="1984" w:type="dxa"/>
            <w:shd w:val="clear" w:color="auto" w:fill="auto"/>
          </w:tcPr>
          <w:p w14:paraId="74187BA4" w14:textId="2E5C5AE7"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41</w:t>
            </w:r>
          </w:p>
        </w:tc>
      </w:tr>
      <w:tr w:rsidR="00D55B9A" w:rsidRPr="00D55B9A" w14:paraId="08A6A9D9" w14:textId="77777777" w:rsidTr="004504B6">
        <w:tc>
          <w:tcPr>
            <w:tcW w:w="5637" w:type="dxa"/>
            <w:shd w:val="clear" w:color="auto" w:fill="auto"/>
          </w:tcPr>
          <w:p w14:paraId="064C96CA"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Trudności w przystosowaniu do życia po zwolnieniu z zakładu karnego</w:t>
            </w:r>
          </w:p>
        </w:tc>
        <w:tc>
          <w:tcPr>
            <w:tcW w:w="1701" w:type="dxa"/>
            <w:shd w:val="clear" w:color="auto" w:fill="auto"/>
          </w:tcPr>
          <w:p w14:paraId="43417C2E" w14:textId="28182B2F"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0</w:t>
            </w:r>
          </w:p>
        </w:tc>
        <w:tc>
          <w:tcPr>
            <w:tcW w:w="1984" w:type="dxa"/>
            <w:shd w:val="clear" w:color="auto" w:fill="auto"/>
          </w:tcPr>
          <w:p w14:paraId="4245BE69" w14:textId="423D66B1" w:rsidR="00D55B9A" w:rsidRPr="00D55B9A" w:rsidRDefault="00297A8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0</w:t>
            </w:r>
          </w:p>
        </w:tc>
      </w:tr>
      <w:tr w:rsidR="00D55B9A" w:rsidRPr="00D55B9A" w14:paraId="20DD6E71" w14:textId="77777777" w:rsidTr="004504B6">
        <w:tc>
          <w:tcPr>
            <w:tcW w:w="5637" w:type="dxa"/>
            <w:shd w:val="clear" w:color="auto" w:fill="auto"/>
          </w:tcPr>
          <w:p w14:paraId="7CCEAC4A"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Zdarzenia losowe</w:t>
            </w:r>
          </w:p>
        </w:tc>
        <w:tc>
          <w:tcPr>
            <w:tcW w:w="1701" w:type="dxa"/>
            <w:shd w:val="clear" w:color="auto" w:fill="auto"/>
          </w:tcPr>
          <w:p w14:paraId="1FB49782" w14:textId="13148FBC" w:rsidR="00D55B9A" w:rsidRPr="00D55B9A" w:rsidRDefault="0055123F"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0</w:t>
            </w:r>
          </w:p>
        </w:tc>
        <w:tc>
          <w:tcPr>
            <w:tcW w:w="1984" w:type="dxa"/>
            <w:shd w:val="clear" w:color="auto" w:fill="auto"/>
          </w:tcPr>
          <w:p w14:paraId="6E251D2E" w14:textId="16E6B763" w:rsidR="00D55B9A" w:rsidRPr="00D55B9A" w:rsidRDefault="001E110B" w:rsidP="00D55B9A">
            <w:pPr>
              <w:autoSpaceDE w:val="0"/>
              <w:autoSpaceDN w:val="0"/>
              <w:adjustRightInd w:val="0"/>
              <w:spacing w:after="0" w:line="240" w:lineRule="auto"/>
              <w:jc w:val="center"/>
              <w:rPr>
                <w:rFonts w:ascii="Times New Roman" w:eastAsia="Calibri" w:hAnsi="Times New Roman" w:cs="Times New Roman"/>
                <w:lang w:eastAsia="pl-PL"/>
              </w:rPr>
            </w:pPr>
            <w:r>
              <w:rPr>
                <w:rFonts w:ascii="Times New Roman" w:eastAsia="Calibri" w:hAnsi="Times New Roman" w:cs="Times New Roman"/>
                <w:lang w:eastAsia="pl-PL"/>
              </w:rPr>
              <w:t>0</w:t>
            </w:r>
          </w:p>
        </w:tc>
      </w:tr>
    </w:tbl>
    <w:p w14:paraId="69E29AEC"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b/>
          <w:lang w:eastAsia="pl-PL"/>
        </w:rPr>
      </w:pPr>
    </w:p>
    <w:p w14:paraId="355E4094"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4.1 ZADANIA WŁASNE GMINY O CHARAKTERZE OBOWIĄZKOWYM</w:t>
      </w:r>
    </w:p>
    <w:p w14:paraId="7BE0365E"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b/>
          <w:bCs/>
          <w:color w:val="000000"/>
          <w:lang w:eastAsia="pl-PL"/>
        </w:rPr>
      </w:pPr>
      <w:r w:rsidRPr="00D55B9A">
        <w:rPr>
          <w:rFonts w:ascii="Times New Roman" w:eastAsia="Calibri" w:hAnsi="Times New Roman" w:cs="Times New Roman"/>
          <w:b/>
          <w:bCs/>
          <w:color w:val="000000"/>
          <w:lang w:eastAsia="pl-PL"/>
        </w:rPr>
        <w:t>Udzielanie schronienia oraz niezb</w:t>
      </w:r>
      <w:r w:rsidRPr="00D55B9A">
        <w:rPr>
          <w:rFonts w:ascii="Times New Roman" w:eastAsia="TimesNewRoman,Bold" w:hAnsi="Times New Roman" w:cs="Times New Roman"/>
          <w:b/>
          <w:bCs/>
          <w:color w:val="000000"/>
          <w:lang w:eastAsia="pl-PL"/>
        </w:rPr>
        <w:t>ę</w:t>
      </w:r>
      <w:r w:rsidRPr="00D55B9A">
        <w:rPr>
          <w:rFonts w:ascii="Times New Roman" w:eastAsia="Calibri" w:hAnsi="Times New Roman" w:cs="Times New Roman"/>
          <w:b/>
          <w:bCs/>
          <w:color w:val="000000"/>
          <w:lang w:eastAsia="pl-PL"/>
        </w:rPr>
        <w:t>dnego ubrania, posiłków osobom tego pozbawionym z terenu gminy</w:t>
      </w:r>
    </w:p>
    <w:p w14:paraId="6392B4B9" w14:textId="2F1F7FE8"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 xml:space="preserve">   Gmina zgodnie z ustawą o pomocy społecznej ma obowiązek zapewnić schronienie, odzież i posiłek osobom tego pozbawionym. Koszty pobytu naszych mieszkańców w schroniskach i noclegowniach pokrywane są wyłącznie ze środków gminy. W 20</w:t>
      </w:r>
      <w:r w:rsidR="00737E48">
        <w:rPr>
          <w:rFonts w:ascii="Times New Roman" w:eastAsia="Calibri" w:hAnsi="Times New Roman" w:cs="Times New Roman"/>
          <w:color w:val="000000"/>
          <w:lang w:eastAsia="pl-PL"/>
        </w:rPr>
        <w:t>2</w:t>
      </w:r>
      <w:r w:rsidR="00202FF0">
        <w:rPr>
          <w:rFonts w:ascii="Times New Roman" w:eastAsia="Calibri" w:hAnsi="Times New Roman" w:cs="Times New Roman"/>
          <w:color w:val="000000"/>
          <w:lang w:eastAsia="pl-PL"/>
        </w:rPr>
        <w:t>1</w:t>
      </w:r>
      <w:r w:rsidRPr="00D55B9A">
        <w:rPr>
          <w:rFonts w:ascii="Times New Roman" w:eastAsia="Calibri" w:hAnsi="Times New Roman" w:cs="Times New Roman"/>
          <w:color w:val="000000"/>
          <w:lang w:eastAsia="pl-PL"/>
        </w:rPr>
        <w:t xml:space="preserve"> roku w schroniskach przebywało </w:t>
      </w:r>
      <w:r w:rsidR="00202FF0">
        <w:rPr>
          <w:rFonts w:ascii="Times New Roman" w:eastAsia="Calibri" w:hAnsi="Times New Roman" w:cs="Times New Roman"/>
          <w:color w:val="000000"/>
          <w:lang w:eastAsia="pl-PL"/>
        </w:rPr>
        <w:t>2</w:t>
      </w:r>
      <w:r w:rsidRPr="00D55B9A">
        <w:rPr>
          <w:rFonts w:ascii="Times New Roman" w:eastAsia="Calibri" w:hAnsi="Times New Roman" w:cs="Times New Roman"/>
          <w:color w:val="000000"/>
          <w:lang w:eastAsia="pl-PL"/>
        </w:rPr>
        <w:t xml:space="preserve"> mieszkańców gminy, a na poczet kosztów ich pobytu została przeznaczona kwota w wysokości </w:t>
      </w:r>
      <w:r w:rsidR="00202FF0">
        <w:rPr>
          <w:rFonts w:ascii="Times New Roman" w:eastAsia="Calibri" w:hAnsi="Times New Roman" w:cs="Times New Roman"/>
        </w:rPr>
        <w:t>12 794,00</w:t>
      </w:r>
      <w:r w:rsidRPr="00D55B9A">
        <w:rPr>
          <w:rFonts w:ascii="Times New Roman" w:eastAsia="Calibri" w:hAnsi="Times New Roman" w:cs="Times New Roman"/>
        </w:rPr>
        <w:t>.</w:t>
      </w:r>
    </w:p>
    <w:p w14:paraId="0E2C11B9"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b/>
          <w:bCs/>
          <w:color w:val="000000"/>
          <w:lang w:eastAsia="pl-PL"/>
        </w:rPr>
        <w:t>Zapewnienie posiłku oraz do</w:t>
      </w:r>
      <w:r w:rsidRPr="00D55B9A">
        <w:rPr>
          <w:rFonts w:ascii="Times New Roman" w:eastAsia="TimesNewRoman,Bold" w:hAnsi="Times New Roman" w:cs="Times New Roman"/>
          <w:b/>
          <w:bCs/>
          <w:color w:val="000000"/>
          <w:lang w:eastAsia="pl-PL"/>
        </w:rPr>
        <w:t>ż</w:t>
      </w:r>
      <w:r w:rsidRPr="00D55B9A">
        <w:rPr>
          <w:rFonts w:ascii="Times New Roman" w:eastAsia="Calibri" w:hAnsi="Times New Roman" w:cs="Times New Roman"/>
          <w:b/>
          <w:bCs/>
          <w:color w:val="000000"/>
          <w:lang w:eastAsia="pl-PL"/>
        </w:rPr>
        <w:t xml:space="preserve">ywianie </w:t>
      </w:r>
    </w:p>
    <w:p w14:paraId="4BB0AAFE" w14:textId="7999DF3C" w:rsidR="00D55B9A" w:rsidRPr="00D55B9A" w:rsidRDefault="00D55B9A" w:rsidP="00D55B9A">
      <w:pPr>
        <w:widowControl w:val="0"/>
        <w:suppressAutoHyphens/>
        <w:spacing w:after="0" w:line="240" w:lineRule="auto"/>
        <w:jc w:val="both"/>
        <w:rPr>
          <w:rFonts w:ascii="Times New Roman" w:eastAsia="Calibri" w:hAnsi="Times New Roman" w:cs="Times New Roman"/>
        </w:rPr>
      </w:pPr>
      <w:r w:rsidRPr="00D55B9A">
        <w:rPr>
          <w:rFonts w:ascii="Times New Roman" w:eastAsia="Calibri" w:hAnsi="Times New Roman" w:cs="Times New Roman"/>
          <w:color w:val="000000"/>
          <w:lang w:eastAsia="pl-PL"/>
        </w:rPr>
        <w:t xml:space="preserve">   Pomoc w dożywianiu realizowana była na podstawie Uchwały Rady Ministrów</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w sprawie ustanowienia wieloletniego programu wspierania finansowego gmin w zakresie</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dożywiania „</w:t>
      </w:r>
      <w:r w:rsidR="00737E48">
        <w:rPr>
          <w:rFonts w:ascii="Times New Roman" w:eastAsia="Calibri" w:hAnsi="Times New Roman" w:cs="Times New Roman"/>
          <w:lang w:eastAsia="pl-PL"/>
        </w:rPr>
        <w:t>Posiłek w domu i w szkole</w:t>
      </w:r>
      <w:r w:rsidRPr="00D55B9A">
        <w:rPr>
          <w:rFonts w:ascii="Times New Roman" w:eastAsia="Calibri" w:hAnsi="Times New Roman" w:cs="Times New Roman"/>
          <w:lang w:eastAsia="pl-PL"/>
        </w:rPr>
        <w:t>” na lata 201</w:t>
      </w:r>
      <w:r w:rsidR="00737E48">
        <w:rPr>
          <w:rFonts w:ascii="Times New Roman" w:eastAsia="Calibri" w:hAnsi="Times New Roman" w:cs="Times New Roman"/>
          <w:lang w:eastAsia="pl-PL"/>
        </w:rPr>
        <w:t>9</w:t>
      </w:r>
      <w:r w:rsidRPr="00D55B9A">
        <w:rPr>
          <w:rFonts w:ascii="Times New Roman" w:eastAsia="Calibri" w:hAnsi="Times New Roman" w:cs="Times New Roman"/>
          <w:lang w:eastAsia="pl-PL"/>
        </w:rPr>
        <w:t>-202</w:t>
      </w:r>
      <w:r w:rsidR="00737E48">
        <w:rPr>
          <w:rFonts w:ascii="Times New Roman" w:eastAsia="Calibri" w:hAnsi="Times New Roman" w:cs="Times New Roman"/>
          <w:lang w:eastAsia="pl-PL"/>
        </w:rPr>
        <w:t>3</w:t>
      </w:r>
      <w:r w:rsidRPr="00D55B9A">
        <w:rPr>
          <w:rFonts w:ascii="Times New Roman" w:eastAsia="Calibri" w:hAnsi="Times New Roman" w:cs="Times New Roman"/>
          <w:lang w:eastAsia="pl-PL"/>
        </w:rPr>
        <w:t>. Program realizowany</w:t>
      </w:r>
      <w:r w:rsidRPr="00D55B9A">
        <w:rPr>
          <w:rFonts w:ascii="Times New Roman" w:eastAsia="Calibri" w:hAnsi="Times New Roman" w:cs="Times New Roman"/>
        </w:rPr>
        <w:t xml:space="preserve"> był</w:t>
      </w:r>
      <w:r w:rsidRPr="00D55B9A">
        <w:rPr>
          <w:rFonts w:ascii="Times New Roman" w:eastAsia="Calibri" w:hAnsi="Times New Roman" w:cs="Times New Roman"/>
          <w:lang w:eastAsia="pl-PL"/>
        </w:rPr>
        <w:t xml:space="preserve"> zgodnie z umową z Wojewodą Mazowieckim. </w:t>
      </w:r>
      <w:r w:rsidR="00BF3118">
        <w:rPr>
          <w:rFonts w:ascii="Times New Roman" w:eastAsia="Calibri" w:hAnsi="Times New Roman" w:cs="Times New Roman"/>
          <w:lang w:eastAsia="pl-PL"/>
        </w:rPr>
        <w:t>Programem objęto</w:t>
      </w:r>
      <w:r w:rsidR="00B52356">
        <w:rPr>
          <w:rFonts w:ascii="Times New Roman" w:eastAsia="Calibri" w:hAnsi="Times New Roman" w:cs="Times New Roman"/>
          <w:lang w:eastAsia="pl-PL"/>
        </w:rPr>
        <w:t xml:space="preserve"> 90 </w:t>
      </w:r>
      <w:r w:rsidR="00BF3118">
        <w:rPr>
          <w:rFonts w:ascii="Times New Roman" w:eastAsia="Calibri" w:hAnsi="Times New Roman" w:cs="Times New Roman"/>
          <w:lang w:eastAsia="pl-PL"/>
        </w:rPr>
        <w:t>osób</w:t>
      </w:r>
      <w:r w:rsidRPr="00D55B9A">
        <w:rPr>
          <w:rFonts w:ascii="Times New Roman" w:eastAsia="Calibri" w:hAnsi="Times New Roman" w:cs="Times New Roman"/>
          <w:lang w:eastAsia="pl-PL"/>
        </w:rPr>
        <w:t>.</w:t>
      </w:r>
    </w:p>
    <w:p w14:paraId="539CA25F"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 xml:space="preserve"> Przyznawanie i wypłacanie zasiłków okresowych</w:t>
      </w:r>
    </w:p>
    <w:p w14:paraId="3B0DF705" w14:textId="0B18999C"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Zasiłek okresowy adresowany jest do osób i rodzin bez dochodów lub o dochodach niższych niż ustawowe kryterium, (kryterium dochodowe wynosi na osobę w rodzinie 528,00 zł, a na osobę samotną 701,00 zł) oraz zasobach pieniężnych nie wystarczających na zaspokojenie niezbędnych potrzeb życiowych, zwłaszcza ze względu na długotrwałą chorobę, niepełnosprawność, bezrobocie, brak możliwości nabycia uprawnień do świadczeń z innych systemów zabezpieczenia społecznego. </w:t>
      </w:r>
    </w:p>
    <w:p w14:paraId="21CA52DC"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Sprawienie pogrzebu</w:t>
      </w:r>
    </w:p>
    <w:p w14:paraId="69D985CE" w14:textId="3AD9FB75"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W roku 20</w:t>
      </w:r>
      <w:r w:rsidR="005F200A">
        <w:rPr>
          <w:rFonts w:ascii="Times New Roman" w:eastAsia="Calibri" w:hAnsi="Times New Roman" w:cs="Times New Roman"/>
          <w:lang w:eastAsia="pl-PL"/>
        </w:rPr>
        <w:t>2</w:t>
      </w:r>
      <w:r w:rsidR="00527398">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Ośrodek finansował kosz</w:t>
      </w:r>
      <w:r w:rsidR="00527398">
        <w:rPr>
          <w:rFonts w:ascii="Times New Roman" w:eastAsia="Calibri" w:hAnsi="Times New Roman" w:cs="Times New Roman"/>
          <w:lang w:eastAsia="pl-PL"/>
        </w:rPr>
        <w:t>t 1</w:t>
      </w:r>
      <w:r w:rsidRPr="00D55B9A">
        <w:rPr>
          <w:rFonts w:ascii="Times New Roman" w:eastAsia="Calibri" w:hAnsi="Times New Roman" w:cs="Times New Roman"/>
          <w:lang w:eastAsia="pl-PL"/>
        </w:rPr>
        <w:t xml:space="preserve"> pogrzebu. Zadanie to jest realizowane w sytuacji, gdy na pochówek rodzina nie może otrzymać zasiłku pogrzebowego </w:t>
      </w:r>
      <w:r w:rsidR="00527398">
        <w:rPr>
          <w:rFonts w:ascii="Times New Roman" w:eastAsia="Calibri" w:hAnsi="Times New Roman" w:cs="Times New Roman"/>
          <w:lang w:eastAsia="pl-PL"/>
        </w:rPr>
        <w:t>lub rodzina odmawia pochówku członka rodziny</w:t>
      </w:r>
      <w:r w:rsidR="000E4880">
        <w:rPr>
          <w:rFonts w:ascii="Times New Roman" w:eastAsia="Calibri" w:hAnsi="Times New Roman" w:cs="Times New Roman"/>
          <w:lang w:eastAsia="pl-PL"/>
        </w:rPr>
        <w:t xml:space="preserve">, bądź też nie ma rodziny i innych osób, które </w:t>
      </w:r>
      <w:r w:rsidR="00D30E93">
        <w:rPr>
          <w:rFonts w:ascii="Times New Roman" w:eastAsia="Calibri" w:hAnsi="Times New Roman" w:cs="Times New Roman"/>
          <w:lang w:eastAsia="pl-PL"/>
        </w:rPr>
        <w:t>mogłyby dokonać pochówku</w:t>
      </w:r>
      <w:r w:rsidRPr="00D55B9A">
        <w:rPr>
          <w:rFonts w:ascii="Times New Roman" w:eastAsia="Calibri" w:hAnsi="Times New Roman" w:cs="Times New Roman"/>
          <w:lang w:eastAsia="pl-PL"/>
        </w:rPr>
        <w:t>. W takiej sytuacji pogrzeb organizują pracownicy GOPS. Koszty pochówku pokrywane są wtedy ze środków własnych gminy.</w:t>
      </w:r>
      <w:r w:rsidR="00527398">
        <w:rPr>
          <w:rFonts w:ascii="Times New Roman" w:eastAsia="Calibri" w:hAnsi="Times New Roman" w:cs="Times New Roman"/>
          <w:lang w:eastAsia="pl-PL"/>
        </w:rPr>
        <w:t xml:space="preserve"> Jeśli osoba zmarła miała w dniu śmierci prawo do świadczeń emerytalno- rentowych, ośrodek wnioskuje o zwrot kosztów pogrzebu do organów em.</w:t>
      </w:r>
      <w:r w:rsidR="00CC32C7">
        <w:rPr>
          <w:rFonts w:ascii="Times New Roman" w:eastAsia="Calibri" w:hAnsi="Times New Roman" w:cs="Times New Roman"/>
          <w:lang w:eastAsia="pl-PL"/>
        </w:rPr>
        <w:t>-</w:t>
      </w:r>
      <w:r w:rsidR="00527398">
        <w:rPr>
          <w:rFonts w:ascii="Times New Roman" w:eastAsia="Calibri" w:hAnsi="Times New Roman" w:cs="Times New Roman"/>
          <w:lang w:eastAsia="pl-PL"/>
        </w:rPr>
        <w:t xml:space="preserve">rent. </w:t>
      </w:r>
    </w:p>
    <w:p w14:paraId="58EF1F67" w14:textId="77777777" w:rsidR="00D55B9A" w:rsidRPr="00D55B9A" w:rsidRDefault="00D55B9A" w:rsidP="00D55B9A">
      <w:pPr>
        <w:widowControl w:val="0"/>
        <w:numPr>
          <w:ilvl w:val="0"/>
          <w:numId w:val="23"/>
        </w:numPr>
        <w:suppressAutoHyphens/>
        <w:autoSpaceDE w:val="0"/>
        <w:autoSpaceDN w:val="0"/>
        <w:adjustRightInd w:val="0"/>
        <w:spacing w:after="0" w:line="240" w:lineRule="auto"/>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Przyznawanie i wypłacanie zasiłków celowych</w:t>
      </w:r>
    </w:p>
    <w:p w14:paraId="68949E03" w14:textId="3AF14CC0"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Zasiłek celowy, to świadczenie skierowane na zaspokojenie niezbędnej potrzeby życiowej, a w szczególności na pokrycie części lub całości kosztów zakupu żywności, leków i leczenia, opału, odzieży, niezbędnych przedmiotów użytku domowego, koniecznych i niezbędnych drobnych remontów i napraw w mieszkaniu, a także pokrycie kosztów pogrzebu. W roku 20</w:t>
      </w:r>
      <w:r w:rsidR="005F200A">
        <w:rPr>
          <w:rFonts w:ascii="Times New Roman" w:eastAsia="Calibri" w:hAnsi="Times New Roman" w:cs="Times New Roman"/>
          <w:lang w:eastAsia="pl-PL"/>
        </w:rPr>
        <w:t>2</w:t>
      </w:r>
      <w:r w:rsidR="00527398">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Ośrodek przyznał zasiłek celowy</w:t>
      </w:r>
      <w:r w:rsidR="00B52356">
        <w:rPr>
          <w:rFonts w:ascii="Times New Roman" w:eastAsia="Calibri" w:hAnsi="Times New Roman" w:cs="Times New Roman"/>
          <w:lang w:eastAsia="pl-PL"/>
        </w:rPr>
        <w:t xml:space="preserve"> 61</w:t>
      </w:r>
      <w:r w:rsidR="00292978">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rodzinom. Zasiłki przeznaczane były między innymi na: pokrycie kosztów opału, zakup żywności, odzieży, obuwia, środków czystości, niezbędnego sprzętu gospodarstwa domowego, </w:t>
      </w:r>
      <w:r w:rsidRPr="00D55B9A">
        <w:rPr>
          <w:rFonts w:ascii="Times New Roman" w:eastAsia="Calibri" w:hAnsi="Times New Roman" w:cs="Times New Roman"/>
          <w:lang w:eastAsia="pl-PL"/>
        </w:rPr>
        <w:lastRenderedPageBreak/>
        <w:t>pokrycie kosztów zakupu leków. W szczególnie trudnych i skomplikowanych sytuacjach rodzinnych przyznawane są zasiłki celowe specjalne</w:t>
      </w:r>
      <w:r w:rsidR="005C072A">
        <w:rPr>
          <w:rFonts w:ascii="Times New Roman" w:eastAsia="Calibri" w:hAnsi="Times New Roman" w:cs="Times New Roman"/>
          <w:lang w:eastAsia="pl-PL"/>
        </w:rPr>
        <w:t>.</w:t>
      </w:r>
    </w:p>
    <w:p w14:paraId="287ED300" w14:textId="77777777" w:rsidR="00D55B9A" w:rsidRPr="00D55B9A" w:rsidRDefault="00D55B9A" w:rsidP="00D55B9A">
      <w:pPr>
        <w:widowControl w:val="0"/>
        <w:numPr>
          <w:ilvl w:val="0"/>
          <w:numId w:val="23"/>
        </w:numPr>
        <w:suppressAutoHyphens/>
        <w:autoSpaceDE w:val="0"/>
        <w:autoSpaceDN w:val="0"/>
        <w:adjustRightInd w:val="0"/>
        <w:spacing w:after="0" w:line="240" w:lineRule="auto"/>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Zasiłek celowy na pokrycie wydatków powstałych w wyniku zdarzenia losowego</w:t>
      </w:r>
    </w:p>
    <w:p w14:paraId="24716EC9" w14:textId="576C5A98"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Świadczenie to może być przyznane osobie albo rodzinie, które poniosły straty w wyniku zdarzenia losowego. W takim przypadku może być przyznany niezależnie od dochodu i może nie podlegać zwrotowi. W 20</w:t>
      </w:r>
      <w:r w:rsidR="005F200A">
        <w:rPr>
          <w:rFonts w:ascii="Times New Roman" w:eastAsia="Calibri" w:hAnsi="Times New Roman" w:cs="Times New Roman"/>
          <w:lang w:eastAsia="pl-PL"/>
        </w:rPr>
        <w:t>2</w:t>
      </w:r>
      <w:r w:rsidR="008D5A3E">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roku tego typu świadczenie nie było wypłacane.</w:t>
      </w:r>
    </w:p>
    <w:p w14:paraId="2EB3C8F2"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 xml:space="preserve"> Praca socjalna</w:t>
      </w:r>
    </w:p>
    <w:p w14:paraId="4230C108" w14:textId="49907209"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Praca socjalna świadczona jest na rzecz poprawy funkcjonowania osób i rodzin w ich środowisku społecznym i prowadzona jest z osobami i rodzinami w celu rozwinięcia lub wzmocnienia ich aktywności i samodzielności życiowej oraz ze społecznością lokalną w celu zapewnienia współpracy i koordynacji działań instytucji i organizacji istotnych dla zaspokajania potrzeb członków społeczności. Pracownik socjalny powinien przyczyniać się do wzmacniania zdolności swoich podopiecznych do samodzielnego rozwiązywania własnych problemów oraz aktywizować zawodowo i społecznie. W pracy socjalnej wykorzystuje się właściwe tej działalności metody i techniki, stosowane z poszanowaniem godności osoby i jej prawa do samostanowienia. W ubiegłym roku pracownicy socjalni brali udział w wielu interwencjach domowych. Jednym z wymiernych wskaźników badania efektywności pracy z klientami pomocy społecznej jest kontrakt. W kontrakcie socjalnym opracowuje się ocenę sytuacji osoby lub rodziny oraz formułuje cele, które ma osiągnąć osoba lub rodzina dla przezwyciężenia trudnej sytuacji życiowej; takich kontraktów w 20</w:t>
      </w:r>
      <w:r w:rsidR="005F200A">
        <w:rPr>
          <w:rFonts w:ascii="Times New Roman" w:eastAsia="Calibri" w:hAnsi="Times New Roman" w:cs="Times New Roman"/>
          <w:lang w:eastAsia="pl-PL"/>
        </w:rPr>
        <w:t>2</w:t>
      </w:r>
      <w:r w:rsidR="008D5A3E">
        <w:rPr>
          <w:rFonts w:ascii="Times New Roman" w:eastAsia="Calibri" w:hAnsi="Times New Roman" w:cs="Times New Roman"/>
          <w:lang w:eastAsia="pl-PL"/>
        </w:rPr>
        <w:t>1</w:t>
      </w:r>
      <w:r w:rsidR="005F200A">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 roku było zawartych </w:t>
      </w:r>
      <w:r w:rsidR="00B63692">
        <w:rPr>
          <w:rFonts w:ascii="Times New Roman" w:eastAsia="Calibri" w:hAnsi="Times New Roman" w:cs="Times New Roman"/>
          <w:lang w:eastAsia="pl-PL"/>
        </w:rPr>
        <w:t>2.</w:t>
      </w:r>
    </w:p>
    <w:p w14:paraId="636A36EE"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Poradnictwo specjalistyczne</w:t>
      </w:r>
    </w:p>
    <w:p w14:paraId="7CCA3F4B"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Poradnictwo specjalistyczne, w szczególności prawne, psychologiczne i rodzinne, jest świadczone przez pracowników tutejszego Ośrodka osobom i rodzinom, które mają trudności lub wykazują potrzebę wsparcia w rozwiązywaniu swoich problemów życiowych, bez względu na posiadany dochód. Poradnictwo prawne realizowane było przez udzielanie informacji o obowiązujących przepisach z zakresu prawa rodzinnego i opiekuńczego, zabezpieczenia społecznego, ochrony praw lokatorów. Pracownicy udzielali na bieżąco porad specjalistycznych podopiecznym ośrodka. Osoby pokierowane przez pracowników GOPS korzystały także z porad psychologa i prawnika w tutejszym Urzędzie. </w:t>
      </w:r>
    </w:p>
    <w:p w14:paraId="75EB2398"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 xml:space="preserve">Organizowanie i </w:t>
      </w:r>
      <w:r w:rsidRPr="00D55B9A">
        <w:rPr>
          <w:rFonts w:ascii="Times New Roman" w:eastAsia="TimesNewRoman,Bold" w:hAnsi="Times New Roman" w:cs="Times New Roman"/>
          <w:b/>
          <w:bCs/>
          <w:lang w:eastAsia="pl-PL"/>
        </w:rPr>
        <w:t>ś</w:t>
      </w:r>
      <w:r w:rsidRPr="00D55B9A">
        <w:rPr>
          <w:rFonts w:ascii="Times New Roman" w:eastAsia="Calibri" w:hAnsi="Times New Roman" w:cs="Times New Roman"/>
          <w:b/>
          <w:bCs/>
          <w:lang w:eastAsia="pl-PL"/>
        </w:rPr>
        <w:t>wiadczenie usług opieku</w:t>
      </w:r>
      <w:r w:rsidRPr="00D55B9A">
        <w:rPr>
          <w:rFonts w:ascii="Times New Roman" w:eastAsia="TimesNewRoman,Bold" w:hAnsi="Times New Roman" w:cs="Times New Roman"/>
          <w:b/>
          <w:bCs/>
          <w:lang w:eastAsia="pl-PL"/>
        </w:rPr>
        <w:t>ń</w:t>
      </w:r>
      <w:r w:rsidRPr="00D55B9A">
        <w:rPr>
          <w:rFonts w:ascii="Times New Roman" w:eastAsia="Calibri" w:hAnsi="Times New Roman" w:cs="Times New Roman"/>
          <w:b/>
          <w:bCs/>
          <w:lang w:eastAsia="pl-PL"/>
        </w:rPr>
        <w:t>czych, w tym specjalistycznych, w miejscu zamieszkania, z wył</w:t>
      </w:r>
      <w:r w:rsidRPr="00D55B9A">
        <w:rPr>
          <w:rFonts w:ascii="Times New Roman" w:eastAsia="TimesNewRoman,Bold" w:hAnsi="Times New Roman" w:cs="Times New Roman"/>
          <w:b/>
          <w:bCs/>
          <w:lang w:eastAsia="pl-PL"/>
        </w:rPr>
        <w:t>ą</w:t>
      </w:r>
      <w:r w:rsidRPr="00D55B9A">
        <w:rPr>
          <w:rFonts w:ascii="Times New Roman" w:eastAsia="Calibri" w:hAnsi="Times New Roman" w:cs="Times New Roman"/>
          <w:b/>
          <w:bCs/>
          <w:lang w:eastAsia="pl-PL"/>
        </w:rPr>
        <w:t>czeniem specjalistycznych usług opieku</w:t>
      </w:r>
      <w:r w:rsidRPr="00D55B9A">
        <w:rPr>
          <w:rFonts w:ascii="Times New Roman" w:eastAsia="TimesNewRoman,Bold" w:hAnsi="Times New Roman" w:cs="Times New Roman"/>
          <w:b/>
          <w:bCs/>
          <w:lang w:eastAsia="pl-PL"/>
        </w:rPr>
        <w:t>ń</w:t>
      </w:r>
      <w:r w:rsidRPr="00D55B9A">
        <w:rPr>
          <w:rFonts w:ascii="Times New Roman" w:eastAsia="Calibri" w:hAnsi="Times New Roman" w:cs="Times New Roman"/>
          <w:b/>
          <w:bCs/>
          <w:lang w:eastAsia="pl-PL"/>
        </w:rPr>
        <w:t>czych dla osób z zaburzeniami psychicznymi</w:t>
      </w:r>
    </w:p>
    <w:p w14:paraId="58C16817" w14:textId="24DBBD52"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Pomoc w formie usług opiekuńczych przysługuje osobie samotnej lub rodzinie, która z powodu wieku, choroby lub innych przyczyn wymaga pomocy innych osób, a jest jej pozbawiona. W roku 20</w:t>
      </w:r>
      <w:r w:rsidR="005F200A">
        <w:rPr>
          <w:rFonts w:ascii="Times New Roman" w:eastAsia="Calibri" w:hAnsi="Times New Roman" w:cs="Times New Roman"/>
          <w:lang w:eastAsia="pl-PL"/>
        </w:rPr>
        <w:t>2</w:t>
      </w:r>
      <w:r w:rsidR="0073356F">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nie było w naszej gminie zapotrzebowania na usługi opiekuńcze.</w:t>
      </w:r>
    </w:p>
    <w:p w14:paraId="0EC32D86"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Kierowanie do domu pomocy społecznej i ponoszenie odpłatno</w:t>
      </w:r>
      <w:r w:rsidRPr="00D55B9A">
        <w:rPr>
          <w:rFonts w:ascii="Times New Roman" w:eastAsia="TimesNewRoman,Bold" w:hAnsi="Times New Roman" w:cs="Times New Roman"/>
          <w:b/>
          <w:bCs/>
          <w:lang w:eastAsia="pl-PL"/>
        </w:rPr>
        <w:t>ś</w:t>
      </w:r>
      <w:r w:rsidRPr="00D55B9A">
        <w:rPr>
          <w:rFonts w:ascii="Times New Roman" w:eastAsia="Calibri" w:hAnsi="Times New Roman" w:cs="Times New Roman"/>
          <w:b/>
          <w:bCs/>
          <w:lang w:eastAsia="pl-PL"/>
        </w:rPr>
        <w:t>ci za pobyt mieszka</w:t>
      </w:r>
      <w:r w:rsidRPr="00D55B9A">
        <w:rPr>
          <w:rFonts w:ascii="Times New Roman" w:eastAsia="TimesNewRoman,Bold" w:hAnsi="Times New Roman" w:cs="Times New Roman"/>
          <w:b/>
          <w:bCs/>
          <w:lang w:eastAsia="pl-PL"/>
        </w:rPr>
        <w:t>ń</w:t>
      </w:r>
      <w:r w:rsidRPr="00D55B9A">
        <w:rPr>
          <w:rFonts w:ascii="Times New Roman" w:eastAsia="Calibri" w:hAnsi="Times New Roman" w:cs="Times New Roman"/>
          <w:b/>
          <w:bCs/>
          <w:lang w:eastAsia="pl-PL"/>
        </w:rPr>
        <w:t>ca gminy w tym domu</w:t>
      </w:r>
    </w:p>
    <w:p w14:paraId="70B6281F" w14:textId="48E92523"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Prawo do umieszczenia w domu pomocy społecznej przysługuje osobie wymagającej całodobowej opieki z powodu wieku, choroby lub niepełnosprawności, niemogącej samodzielnie funkcjonować w codziennym życiu, której nie można zapewnić niezbędnej pomocy w formie usług opiekuńczych. Mieszkańcy przebywali w 2 różnych domach w zależności od profilu. W 20</w:t>
      </w:r>
      <w:r w:rsidR="00F4668D">
        <w:rPr>
          <w:rFonts w:ascii="Times New Roman" w:eastAsia="Calibri" w:hAnsi="Times New Roman" w:cs="Times New Roman"/>
          <w:lang w:eastAsia="pl-PL"/>
        </w:rPr>
        <w:t>2</w:t>
      </w:r>
      <w:r w:rsidR="0073356F">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roku Ośrodek pokrywał odpłatność za pobyt w domu pomocy społecznej dla </w:t>
      </w:r>
      <w:r w:rsidR="0073356F">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osób, na łączną kwotę </w:t>
      </w:r>
      <w:r w:rsidR="0073356F">
        <w:rPr>
          <w:rFonts w:ascii="Times New Roman" w:eastAsia="Calibri" w:hAnsi="Times New Roman" w:cs="Times New Roman"/>
          <w:lang w:eastAsia="pl-PL"/>
        </w:rPr>
        <w:t>62035,23</w:t>
      </w:r>
      <w:r w:rsidRPr="00D55B9A">
        <w:rPr>
          <w:rFonts w:ascii="Times New Roman" w:eastAsia="Calibri" w:hAnsi="Times New Roman" w:cs="Times New Roman"/>
          <w:lang w:eastAsia="pl-PL"/>
        </w:rPr>
        <w:t xml:space="preserve"> zł</w:t>
      </w:r>
      <w:r w:rsidR="00F4668D">
        <w:rPr>
          <w:rFonts w:ascii="Times New Roman" w:eastAsia="Calibri" w:hAnsi="Times New Roman" w:cs="Times New Roman"/>
          <w:lang w:eastAsia="pl-PL"/>
        </w:rPr>
        <w:t>.</w:t>
      </w:r>
      <w:r w:rsidRPr="00D55B9A">
        <w:rPr>
          <w:rFonts w:ascii="Times New Roman" w:eastAsia="Calibri" w:hAnsi="Times New Roman" w:cs="Times New Roman"/>
          <w:lang w:eastAsia="pl-PL"/>
        </w:rPr>
        <w:t xml:space="preserve"> </w:t>
      </w:r>
      <w:r w:rsidR="00F4668D">
        <w:rPr>
          <w:rFonts w:ascii="Times New Roman" w:eastAsia="Calibri" w:hAnsi="Times New Roman" w:cs="Times New Roman"/>
          <w:lang w:eastAsia="pl-PL"/>
        </w:rPr>
        <w:t>O</w:t>
      </w:r>
      <w:r w:rsidRPr="00D55B9A">
        <w:rPr>
          <w:rFonts w:ascii="Times New Roman" w:eastAsia="Calibri" w:hAnsi="Times New Roman" w:cs="Times New Roman"/>
          <w:lang w:eastAsia="pl-PL"/>
        </w:rPr>
        <w:t>prócz kosztów pokrywanych przez osobę przebywającą w domu pomocy (70% jej dochodu) i ewentualnie jej rodzinę,</w:t>
      </w:r>
      <w:r w:rsidR="00F4668D">
        <w:rPr>
          <w:rFonts w:ascii="Times New Roman" w:eastAsia="Calibri" w:hAnsi="Times New Roman" w:cs="Times New Roman"/>
          <w:lang w:eastAsia="pl-PL"/>
        </w:rPr>
        <w:t xml:space="preserve"> nasza</w:t>
      </w:r>
      <w:r w:rsidRPr="00D55B9A">
        <w:rPr>
          <w:rFonts w:ascii="Times New Roman" w:eastAsia="Calibri" w:hAnsi="Times New Roman" w:cs="Times New Roman"/>
          <w:lang w:eastAsia="pl-PL"/>
        </w:rPr>
        <w:t xml:space="preserve"> gmina wydatkuje średnio </w:t>
      </w:r>
      <w:r w:rsidR="0073356F">
        <w:rPr>
          <w:rFonts w:ascii="Times New Roman" w:eastAsia="Calibri" w:hAnsi="Times New Roman" w:cs="Times New Roman"/>
          <w:lang w:eastAsia="pl-PL"/>
        </w:rPr>
        <w:t>2584,80</w:t>
      </w:r>
      <w:r w:rsidRPr="00FF5FEF">
        <w:rPr>
          <w:rFonts w:ascii="Times New Roman" w:eastAsia="Calibri" w:hAnsi="Times New Roman" w:cs="Times New Roman"/>
          <w:lang w:eastAsia="pl-PL"/>
        </w:rPr>
        <w:t xml:space="preserve"> zł za jedną osobę  miesięcznie. Wpływy od rodzin z częściowej odpłatności za pobyt w DPS za rok</w:t>
      </w:r>
      <w:r w:rsidRPr="00D55B9A">
        <w:rPr>
          <w:rFonts w:ascii="Times New Roman" w:eastAsia="Calibri" w:hAnsi="Times New Roman" w:cs="Times New Roman"/>
          <w:lang w:eastAsia="pl-PL"/>
        </w:rPr>
        <w:t xml:space="preserve"> 20</w:t>
      </w:r>
      <w:r w:rsidR="00F4668D">
        <w:rPr>
          <w:rFonts w:ascii="Times New Roman" w:eastAsia="Calibri" w:hAnsi="Times New Roman" w:cs="Times New Roman"/>
          <w:lang w:eastAsia="pl-PL"/>
        </w:rPr>
        <w:t>2</w:t>
      </w:r>
      <w:r w:rsidR="0073356F">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wynosiły 00,00 zł, ze względu na brak osób zobowiązanych do alimentacji względem os</w:t>
      </w:r>
      <w:r w:rsidR="00F4668D">
        <w:rPr>
          <w:rFonts w:ascii="Times New Roman" w:eastAsia="Calibri" w:hAnsi="Times New Roman" w:cs="Times New Roman"/>
          <w:lang w:eastAsia="pl-PL"/>
        </w:rPr>
        <w:t>ób</w:t>
      </w:r>
      <w:r w:rsidRPr="00D55B9A">
        <w:rPr>
          <w:rFonts w:ascii="Times New Roman" w:eastAsia="Calibri" w:hAnsi="Times New Roman" w:cs="Times New Roman"/>
          <w:lang w:eastAsia="pl-PL"/>
        </w:rPr>
        <w:t xml:space="preserve"> skierowan</w:t>
      </w:r>
      <w:r w:rsidR="00F4668D">
        <w:rPr>
          <w:rFonts w:ascii="Times New Roman" w:eastAsia="Calibri" w:hAnsi="Times New Roman" w:cs="Times New Roman"/>
          <w:lang w:eastAsia="pl-PL"/>
        </w:rPr>
        <w:t>ych</w:t>
      </w:r>
      <w:r w:rsidRPr="00D55B9A">
        <w:rPr>
          <w:rFonts w:ascii="Times New Roman" w:eastAsia="Calibri" w:hAnsi="Times New Roman" w:cs="Times New Roman"/>
          <w:lang w:eastAsia="pl-PL"/>
        </w:rPr>
        <w:t xml:space="preserve"> do DPS.</w:t>
      </w:r>
    </w:p>
    <w:p w14:paraId="172E212E"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Przyznawanie i wypłacanie zasiłków stałych</w:t>
      </w:r>
    </w:p>
    <w:p w14:paraId="5FBB952F" w14:textId="31ABBD3A"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Zasiłek stały jest świadczeniem przysługującym osobom całkowicie niezdolnym do pracy z powodu wieku lub niepełnosprawności, spełniającym kryterium dochodowe i stanowi dochód bądź uzupełnienie dochodu tych osób do kryterium ustawowego. Kwota zasiłku nie może być niższa niż 30 zł miesięcznie. Od dnia 1 października 2018 r. maksymalna kwota zasiłku stałego wynosi 645,00 zł. Jest to zadanie własne, na które otrzymujemy dotację. </w:t>
      </w:r>
    </w:p>
    <w:p w14:paraId="3A57241C" w14:textId="77777777" w:rsidR="00D55B9A" w:rsidRPr="00D55B9A" w:rsidRDefault="00D55B9A" w:rsidP="00D55B9A">
      <w:pPr>
        <w:widowControl w:val="0"/>
        <w:numPr>
          <w:ilvl w:val="0"/>
          <w:numId w:val="23"/>
        </w:numPr>
        <w:suppressAutoHyphens/>
        <w:autoSpaceDE w:val="0"/>
        <w:autoSpaceDN w:val="0"/>
        <w:adjustRightInd w:val="0"/>
        <w:spacing w:after="0" w:line="240" w:lineRule="auto"/>
        <w:jc w:val="both"/>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 xml:space="preserve"> Opłacanie składek na ubezpieczenie zdrowotne</w:t>
      </w:r>
    </w:p>
    <w:p w14:paraId="3C111F90" w14:textId="561A3465" w:rsid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Ośrodek opłacał składki na ubezpieczenie zdrowotne </w:t>
      </w:r>
      <w:r w:rsidR="0036651E">
        <w:rPr>
          <w:rFonts w:ascii="Times New Roman" w:eastAsia="Calibri" w:hAnsi="Times New Roman" w:cs="Times New Roman"/>
          <w:lang w:eastAsia="pl-PL"/>
        </w:rPr>
        <w:t>niektórym</w:t>
      </w:r>
      <w:r w:rsidR="000A261D">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osobom pobierającym zasiłek stały. Jest to zadanie własne, na które otrzymujemy dotację.</w:t>
      </w:r>
    </w:p>
    <w:p w14:paraId="4658EDF1" w14:textId="77777777" w:rsidR="005C072A" w:rsidRDefault="005C072A" w:rsidP="00D55B9A">
      <w:pPr>
        <w:autoSpaceDE w:val="0"/>
        <w:autoSpaceDN w:val="0"/>
        <w:adjustRightInd w:val="0"/>
        <w:spacing w:after="0" w:line="240" w:lineRule="auto"/>
        <w:jc w:val="both"/>
        <w:rPr>
          <w:rFonts w:ascii="Times New Roman" w:eastAsia="Calibri" w:hAnsi="Times New Roman" w:cs="Times New Roman"/>
          <w:lang w:eastAsia="pl-PL"/>
        </w:rPr>
      </w:pPr>
    </w:p>
    <w:p w14:paraId="0002E57A" w14:textId="77777777" w:rsidR="00AB6577" w:rsidRPr="00D55B9A" w:rsidRDefault="00AB6577" w:rsidP="00D55B9A">
      <w:pPr>
        <w:autoSpaceDE w:val="0"/>
        <w:autoSpaceDN w:val="0"/>
        <w:adjustRightInd w:val="0"/>
        <w:spacing w:after="0" w:line="240" w:lineRule="auto"/>
        <w:jc w:val="both"/>
        <w:rPr>
          <w:rFonts w:ascii="Times New Roman" w:eastAsia="Calibri" w:hAnsi="Times New Roman" w:cs="Times New Roman"/>
          <w:lang w:eastAsia="pl-PL"/>
        </w:rPr>
      </w:pPr>
    </w:p>
    <w:p w14:paraId="77F4A589" w14:textId="753CB59B" w:rsidR="00D55B9A" w:rsidRPr="00D55B9A" w:rsidRDefault="00D55B9A" w:rsidP="00D55B9A">
      <w:pPr>
        <w:widowControl w:val="0"/>
        <w:suppressAutoHyphens/>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lastRenderedPageBreak/>
        <w:t>Wydatki na realizację zadań w pomocy społecznej w 20</w:t>
      </w:r>
      <w:r w:rsidR="00CC031E">
        <w:rPr>
          <w:rFonts w:ascii="Times New Roman" w:eastAsia="Calibri" w:hAnsi="Times New Roman" w:cs="Times New Roman"/>
          <w:b/>
          <w:lang w:eastAsia="pl-PL"/>
        </w:rPr>
        <w:t>20</w:t>
      </w:r>
      <w:r w:rsidRPr="00D55B9A">
        <w:rPr>
          <w:rFonts w:ascii="Times New Roman" w:eastAsia="Calibri" w:hAnsi="Times New Roman" w:cs="Times New Roman"/>
          <w:b/>
          <w:lang w:eastAsia="pl-PL"/>
        </w:rPr>
        <w:t xml:space="preserve">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116"/>
        <w:gridCol w:w="1536"/>
        <w:gridCol w:w="1529"/>
        <w:gridCol w:w="1637"/>
      </w:tblGrid>
      <w:tr w:rsidR="00D55B9A" w:rsidRPr="00D55B9A" w14:paraId="2731F65A" w14:textId="77777777" w:rsidTr="004504B6">
        <w:tc>
          <w:tcPr>
            <w:tcW w:w="3369" w:type="dxa"/>
            <w:shd w:val="clear" w:color="auto" w:fill="auto"/>
          </w:tcPr>
          <w:p w14:paraId="7F7F6AE2"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Forma pomocy</w:t>
            </w:r>
          </w:p>
        </w:tc>
        <w:tc>
          <w:tcPr>
            <w:tcW w:w="1134" w:type="dxa"/>
            <w:shd w:val="clear" w:color="auto" w:fill="auto"/>
          </w:tcPr>
          <w:p w14:paraId="56345284"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Liczba osób</w:t>
            </w:r>
          </w:p>
        </w:tc>
        <w:tc>
          <w:tcPr>
            <w:tcW w:w="1559" w:type="dxa"/>
            <w:shd w:val="clear" w:color="auto" w:fill="auto"/>
          </w:tcPr>
          <w:p w14:paraId="304E79E1"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Kwota świadczeń</w:t>
            </w:r>
          </w:p>
        </w:tc>
        <w:tc>
          <w:tcPr>
            <w:tcW w:w="1559" w:type="dxa"/>
            <w:shd w:val="clear" w:color="auto" w:fill="auto"/>
          </w:tcPr>
          <w:p w14:paraId="4DA6841B"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 xml:space="preserve">Środki </w:t>
            </w:r>
          </w:p>
          <w:p w14:paraId="0826D1B5"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własne</w:t>
            </w:r>
          </w:p>
        </w:tc>
        <w:tc>
          <w:tcPr>
            <w:tcW w:w="1667" w:type="dxa"/>
            <w:shd w:val="clear" w:color="auto" w:fill="auto"/>
          </w:tcPr>
          <w:p w14:paraId="5447D4AF"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 xml:space="preserve">Kwota </w:t>
            </w:r>
          </w:p>
          <w:p w14:paraId="62B725CC"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dotacji</w:t>
            </w:r>
          </w:p>
        </w:tc>
      </w:tr>
      <w:tr w:rsidR="00D55B9A" w:rsidRPr="00D55B9A" w14:paraId="6DF64013" w14:textId="77777777" w:rsidTr="004504B6">
        <w:tc>
          <w:tcPr>
            <w:tcW w:w="3369" w:type="dxa"/>
            <w:shd w:val="clear" w:color="auto" w:fill="auto"/>
          </w:tcPr>
          <w:p w14:paraId="42C49C1C"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Dożywianie </w:t>
            </w:r>
          </w:p>
        </w:tc>
        <w:tc>
          <w:tcPr>
            <w:tcW w:w="1134" w:type="dxa"/>
            <w:shd w:val="clear" w:color="auto" w:fill="auto"/>
          </w:tcPr>
          <w:p w14:paraId="0BA5A79B" w14:textId="0E3F08B6" w:rsidR="00D55B9A" w:rsidRPr="00D55B9A" w:rsidRDefault="00AB6577"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92</w:t>
            </w:r>
          </w:p>
        </w:tc>
        <w:tc>
          <w:tcPr>
            <w:tcW w:w="1559" w:type="dxa"/>
            <w:shd w:val="clear" w:color="auto" w:fill="auto"/>
          </w:tcPr>
          <w:p w14:paraId="6D1B9915" w14:textId="0EF765D5" w:rsidR="00D55B9A" w:rsidRPr="00D55B9A" w:rsidRDefault="00AB6577"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65 808,43</w:t>
            </w:r>
          </w:p>
        </w:tc>
        <w:tc>
          <w:tcPr>
            <w:tcW w:w="1559" w:type="dxa"/>
            <w:shd w:val="clear" w:color="auto" w:fill="auto"/>
          </w:tcPr>
          <w:p w14:paraId="56CCA82C" w14:textId="35A4280C" w:rsidR="00D55B9A" w:rsidRPr="00D55B9A" w:rsidRDefault="00AB6577"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20 464,43</w:t>
            </w:r>
          </w:p>
        </w:tc>
        <w:tc>
          <w:tcPr>
            <w:tcW w:w="1667" w:type="dxa"/>
            <w:shd w:val="clear" w:color="auto" w:fill="auto"/>
          </w:tcPr>
          <w:p w14:paraId="045C8F68" w14:textId="20B84D85" w:rsidR="00D55B9A" w:rsidRPr="00D55B9A" w:rsidRDefault="00AB6577"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45 344,00</w:t>
            </w:r>
          </w:p>
        </w:tc>
      </w:tr>
      <w:tr w:rsidR="00D55B9A" w:rsidRPr="00D55B9A" w14:paraId="6BE1A9EF" w14:textId="77777777" w:rsidTr="004504B6">
        <w:tc>
          <w:tcPr>
            <w:tcW w:w="3369" w:type="dxa"/>
            <w:shd w:val="clear" w:color="auto" w:fill="auto"/>
          </w:tcPr>
          <w:p w14:paraId="1B051B0E"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Zasiłki celowe</w:t>
            </w:r>
          </w:p>
        </w:tc>
        <w:tc>
          <w:tcPr>
            <w:tcW w:w="1134" w:type="dxa"/>
            <w:shd w:val="clear" w:color="auto" w:fill="auto"/>
          </w:tcPr>
          <w:p w14:paraId="2DEBAF32" w14:textId="45603B11"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62</w:t>
            </w:r>
          </w:p>
        </w:tc>
        <w:tc>
          <w:tcPr>
            <w:tcW w:w="1559" w:type="dxa"/>
            <w:shd w:val="clear" w:color="auto" w:fill="auto"/>
          </w:tcPr>
          <w:p w14:paraId="45ACD31A" w14:textId="1E7CD130" w:rsidR="00D55B9A" w:rsidRPr="00D55B9A" w:rsidRDefault="00C708B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42 960,00</w:t>
            </w:r>
          </w:p>
        </w:tc>
        <w:tc>
          <w:tcPr>
            <w:tcW w:w="1559" w:type="dxa"/>
            <w:shd w:val="clear" w:color="auto" w:fill="auto"/>
          </w:tcPr>
          <w:p w14:paraId="122B604B" w14:textId="65249444"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42 960,00</w:t>
            </w:r>
          </w:p>
        </w:tc>
        <w:tc>
          <w:tcPr>
            <w:tcW w:w="1667" w:type="dxa"/>
            <w:shd w:val="clear" w:color="auto" w:fill="auto"/>
          </w:tcPr>
          <w:p w14:paraId="2519DA8A" w14:textId="4758EDB6"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0</w:t>
            </w:r>
          </w:p>
        </w:tc>
      </w:tr>
      <w:tr w:rsidR="00D55B9A" w:rsidRPr="00D55B9A" w14:paraId="42FFC061" w14:textId="77777777" w:rsidTr="004504B6">
        <w:tc>
          <w:tcPr>
            <w:tcW w:w="3369" w:type="dxa"/>
            <w:shd w:val="clear" w:color="auto" w:fill="auto"/>
          </w:tcPr>
          <w:p w14:paraId="4B4132CE"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Zasiłki okresowe</w:t>
            </w:r>
          </w:p>
        </w:tc>
        <w:tc>
          <w:tcPr>
            <w:tcW w:w="1134" w:type="dxa"/>
            <w:shd w:val="clear" w:color="auto" w:fill="auto"/>
          </w:tcPr>
          <w:p w14:paraId="1F46E1C7" w14:textId="6E2C6986"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31</w:t>
            </w:r>
          </w:p>
        </w:tc>
        <w:tc>
          <w:tcPr>
            <w:tcW w:w="1559" w:type="dxa"/>
            <w:shd w:val="clear" w:color="auto" w:fill="auto"/>
          </w:tcPr>
          <w:p w14:paraId="7D505A11" w14:textId="0765E4C8" w:rsidR="00D55B9A" w:rsidRPr="00D55B9A" w:rsidRDefault="00C708B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49 115,00</w:t>
            </w:r>
          </w:p>
        </w:tc>
        <w:tc>
          <w:tcPr>
            <w:tcW w:w="1559" w:type="dxa"/>
            <w:shd w:val="clear" w:color="auto" w:fill="auto"/>
          </w:tcPr>
          <w:p w14:paraId="0E9C4905" w14:textId="434158A0" w:rsidR="00D55B9A" w:rsidRPr="00D55B9A" w:rsidRDefault="00CC031E"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0</w:t>
            </w:r>
          </w:p>
        </w:tc>
        <w:tc>
          <w:tcPr>
            <w:tcW w:w="1667" w:type="dxa"/>
            <w:shd w:val="clear" w:color="auto" w:fill="auto"/>
          </w:tcPr>
          <w:p w14:paraId="1CAA0EA0" w14:textId="57858649"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49 115,00</w:t>
            </w:r>
          </w:p>
        </w:tc>
      </w:tr>
      <w:tr w:rsidR="00D55B9A" w:rsidRPr="00D55B9A" w14:paraId="303FFBA5" w14:textId="77777777" w:rsidTr="004504B6">
        <w:tc>
          <w:tcPr>
            <w:tcW w:w="3369" w:type="dxa"/>
            <w:shd w:val="clear" w:color="auto" w:fill="auto"/>
          </w:tcPr>
          <w:p w14:paraId="6884222D"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Zasiłki stałe</w:t>
            </w:r>
          </w:p>
        </w:tc>
        <w:tc>
          <w:tcPr>
            <w:tcW w:w="1134" w:type="dxa"/>
            <w:shd w:val="clear" w:color="auto" w:fill="auto"/>
          </w:tcPr>
          <w:p w14:paraId="3020097E" w14:textId="44678617"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24</w:t>
            </w:r>
          </w:p>
        </w:tc>
        <w:tc>
          <w:tcPr>
            <w:tcW w:w="1559" w:type="dxa"/>
            <w:shd w:val="clear" w:color="auto" w:fill="auto"/>
          </w:tcPr>
          <w:p w14:paraId="5818E4E3" w14:textId="441A6840" w:rsidR="00D55B9A" w:rsidRPr="00D55B9A" w:rsidRDefault="00C708B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137 175,32</w:t>
            </w:r>
          </w:p>
        </w:tc>
        <w:tc>
          <w:tcPr>
            <w:tcW w:w="1559" w:type="dxa"/>
            <w:shd w:val="clear" w:color="auto" w:fill="auto"/>
          </w:tcPr>
          <w:p w14:paraId="4E11C88F" w14:textId="53B3CE13" w:rsidR="00D55B9A" w:rsidRPr="00D55B9A" w:rsidRDefault="00CC031E"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0</w:t>
            </w:r>
          </w:p>
        </w:tc>
        <w:tc>
          <w:tcPr>
            <w:tcW w:w="1667" w:type="dxa"/>
            <w:shd w:val="clear" w:color="auto" w:fill="auto"/>
          </w:tcPr>
          <w:p w14:paraId="1B47E59A" w14:textId="03EBD8A9"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137 175,32</w:t>
            </w:r>
          </w:p>
        </w:tc>
      </w:tr>
      <w:tr w:rsidR="00D55B9A" w:rsidRPr="00D55B9A" w14:paraId="16C8BB54" w14:textId="77777777" w:rsidTr="004504B6">
        <w:tc>
          <w:tcPr>
            <w:tcW w:w="3369" w:type="dxa"/>
            <w:shd w:val="clear" w:color="auto" w:fill="auto"/>
          </w:tcPr>
          <w:p w14:paraId="21A5B359"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Składki na ubezpieczenie zdrowotne – od zasiłków stałych</w:t>
            </w:r>
          </w:p>
        </w:tc>
        <w:tc>
          <w:tcPr>
            <w:tcW w:w="1134" w:type="dxa"/>
            <w:shd w:val="clear" w:color="auto" w:fill="auto"/>
          </w:tcPr>
          <w:p w14:paraId="6CDE1EF8" w14:textId="7495E490"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20</w:t>
            </w:r>
          </w:p>
        </w:tc>
        <w:tc>
          <w:tcPr>
            <w:tcW w:w="1559" w:type="dxa"/>
            <w:shd w:val="clear" w:color="auto" w:fill="auto"/>
          </w:tcPr>
          <w:p w14:paraId="2056EE6E" w14:textId="0C00E5E0" w:rsidR="00D55B9A" w:rsidRPr="00D55B9A" w:rsidRDefault="00C708B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10 893,84</w:t>
            </w:r>
          </w:p>
        </w:tc>
        <w:tc>
          <w:tcPr>
            <w:tcW w:w="1559" w:type="dxa"/>
            <w:shd w:val="clear" w:color="auto" w:fill="auto"/>
          </w:tcPr>
          <w:p w14:paraId="4205BFD0" w14:textId="4511E28F" w:rsidR="00D55B9A" w:rsidRPr="00D55B9A" w:rsidRDefault="00CC031E"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0</w:t>
            </w:r>
          </w:p>
        </w:tc>
        <w:tc>
          <w:tcPr>
            <w:tcW w:w="1667" w:type="dxa"/>
            <w:shd w:val="clear" w:color="auto" w:fill="auto"/>
          </w:tcPr>
          <w:p w14:paraId="719C5DD5" w14:textId="691A5C4E" w:rsidR="00D55B9A" w:rsidRPr="00D55B9A" w:rsidRDefault="00C708B0" w:rsidP="00CC031E">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10 893,84</w:t>
            </w:r>
          </w:p>
        </w:tc>
      </w:tr>
      <w:tr w:rsidR="00D55B9A" w:rsidRPr="00D55B9A" w14:paraId="13464B59" w14:textId="77777777" w:rsidTr="004504B6">
        <w:tc>
          <w:tcPr>
            <w:tcW w:w="3369" w:type="dxa"/>
            <w:shd w:val="clear" w:color="auto" w:fill="auto"/>
          </w:tcPr>
          <w:p w14:paraId="2DC73E3D"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Opłaty do DPS</w:t>
            </w:r>
          </w:p>
        </w:tc>
        <w:tc>
          <w:tcPr>
            <w:tcW w:w="1134" w:type="dxa"/>
            <w:shd w:val="clear" w:color="auto" w:fill="auto"/>
          </w:tcPr>
          <w:p w14:paraId="4FAB70E4" w14:textId="33540ED4"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2</w:t>
            </w:r>
          </w:p>
        </w:tc>
        <w:tc>
          <w:tcPr>
            <w:tcW w:w="1559" w:type="dxa"/>
            <w:shd w:val="clear" w:color="auto" w:fill="auto"/>
          </w:tcPr>
          <w:p w14:paraId="7F16C6A5" w14:textId="53755D50" w:rsidR="00D55B9A" w:rsidRPr="00D55B9A" w:rsidRDefault="00C708B0"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5 087,46</w:t>
            </w:r>
          </w:p>
        </w:tc>
        <w:tc>
          <w:tcPr>
            <w:tcW w:w="1559" w:type="dxa"/>
            <w:shd w:val="clear" w:color="auto" w:fill="auto"/>
          </w:tcPr>
          <w:p w14:paraId="27CFB6C2" w14:textId="1ECAF905"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5 087,46</w:t>
            </w:r>
          </w:p>
        </w:tc>
        <w:tc>
          <w:tcPr>
            <w:tcW w:w="1667" w:type="dxa"/>
            <w:shd w:val="clear" w:color="auto" w:fill="auto"/>
          </w:tcPr>
          <w:p w14:paraId="66A2EC0B" w14:textId="3A7279A2" w:rsidR="00D55B9A" w:rsidRPr="00D55B9A" w:rsidRDefault="00CC031E"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0</w:t>
            </w:r>
          </w:p>
        </w:tc>
      </w:tr>
      <w:tr w:rsidR="00D55B9A" w:rsidRPr="00D55B9A" w14:paraId="42422031" w14:textId="77777777" w:rsidTr="004504B6">
        <w:tc>
          <w:tcPr>
            <w:tcW w:w="3369" w:type="dxa"/>
            <w:shd w:val="clear" w:color="auto" w:fill="auto"/>
          </w:tcPr>
          <w:p w14:paraId="0AC557A6"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Opłaty za schroniska</w:t>
            </w:r>
          </w:p>
        </w:tc>
        <w:tc>
          <w:tcPr>
            <w:tcW w:w="1134" w:type="dxa"/>
            <w:shd w:val="clear" w:color="auto" w:fill="auto"/>
          </w:tcPr>
          <w:p w14:paraId="4FC02544" w14:textId="3AF4AAAD"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2</w:t>
            </w:r>
          </w:p>
        </w:tc>
        <w:tc>
          <w:tcPr>
            <w:tcW w:w="1559" w:type="dxa"/>
            <w:shd w:val="clear" w:color="auto" w:fill="auto"/>
          </w:tcPr>
          <w:p w14:paraId="196270C1" w14:textId="307A8701" w:rsidR="00D55B9A" w:rsidRPr="00D55B9A" w:rsidRDefault="00C708B0" w:rsidP="00D55B9A">
            <w:pPr>
              <w:widowControl w:val="0"/>
              <w:suppressAutoHyphens/>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12 794,00</w:t>
            </w:r>
          </w:p>
        </w:tc>
        <w:tc>
          <w:tcPr>
            <w:tcW w:w="1559" w:type="dxa"/>
            <w:shd w:val="clear" w:color="auto" w:fill="auto"/>
          </w:tcPr>
          <w:p w14:paraId="708C67CA" w14:textId="2D5E5575"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12 794,00</w:t>
            </w:r>
          </w:p>
        </w:tc>
        <w:tc>
          <w:tcPr>
            <w:tcW w:w="1667" w:type="dxa"/>
            <w:shd w:val="clear" w:color="auto" w:fill="auto"/>
          </w:tcPr>
          <w:p w14:paraId="55769BC1" w14:textId="13ABF2ED" w:rsidR="00D55B9A" w:rsidRPr="00D55B9A" w:rsidRDefault="00CC031E" w:rsidP="00D55B9A">
            <w:pPr>
              <w:autoSpaceDE w:val="0"/>
              <w:autoSpaceDN w:val="0"/>
              <w:adjustRightInd w:val="0"/>
              <w:spacing w:after="0" w:line="240" w:lineRule="auto"/>
              <w:jc w:val="right"/>
              <w:rPr>
                <w:rFonts w:ascii="Times New Roman" w:eastAsia="Calibri" w:hAnsi="Times New Roman" w:cs="Times New Roman"/>
                <w:lang w:eastAsia="pl-PL"/>
              </w:rPr>
            </w:pPr>
            <w:r>
              <w:rPr>
                <w:rFonts w:ascii="Times New Roman" w:eastAsia="Calibri" w:hAnsi="Times New Roman" w:cs="Times New Roman"/>
                <w:lang w:eastAsia="pl-PL"/>
              </w:rPr>
              <w:t>0</w:t>
            </w:r>
          </w:p>
        </w:tc>
      </w:tr>
      <w:tr w:rsidR="00D55B9A" w:rsidRPr="00D55B9A" w14:paraId="49863B72" w14:textId="77777777" w:rsidTr="004504B6">
        <w:tc>
          <w:tcPr>
            <w:tcW w:w="3369" w:type="dxa"/>
            <w:shd w:val="clear" w:color="auto" w:fill="auto"/>
          </w:tcPr>
          <w:p w14:paraId="7DD9D2E9"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Razem</w:t>
            </w:r>
          </w:p>
        </w:tc>
        <w:tc>
          <w:tcPr>
            <w:tcW w:w="1134" w:type="dxa"/>
            <w:shd w:val="clear" w:color="auto" w:fill="auto"/>
          </w:tcPr>
          <w:p w14:paraId="287D300E" w14:textId="4FD9F8D8"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b/>
                <w:lang w:eastAsia="pl-PL"/>
              </w:rPr>
            </w:pPr>
            <w:r>
              <w:rPr>
                <w:rFonts w:ascii="Times New Roman" w:eastAsia="Calibri" w:hAnsi="Times New Roman" w:cs="Times New Roman"/>
                <w:b/>
                <w:lang w:eastAsia="pl-PL"/>
              </w:rPr>
              <w:t>233</w:t>
            </w:r>
          </w:p>
        </w:tc>
        <w:tc>
          <w:tcPr>
            <w:tcW w:w="1559" w:type="dxa"/>
            <w:shd w:val="clear" w:color="auto" w:fill="auto"/>
          </w:tcPr>
          <w:p w14:paraId="65A942DB" w14:textId="7727DB38" w:rsidR="00D55B9A" w:rsidRPr="00D55B9A" w:rsidRDefault="00C708B0" w:rsidP="00D55B9A">
            <w:pPr>
              <w:widowControl w:val="0"/>
              <w:suppressAutoHyphens/>
              <w:spacing w:after="0" w:line="240" w:lineRule="auto"/>
              <w:jc w:val="right"/>
              <w:rPr>
                <w:rFonts w:ascii="Times New Roman" w:eastAsia="Calibri" w:hAnsi="Times New Roman" w:cs="Times New Roman"/>
                <w:b/>
              </w:rPr>
            </w:pPr>
            <w:r>
              <w:rPr>
                <w:rFonts w:ascii="Times New Roman" w:eastAsia="Calibri" w:hAnsi="Times New Roman" w:cs="Times New Roman"/>
                <w:b/>
              </w:rPr>
              <w:t>323 834,05</w:t>
            </w:r>
          </w:p>
        </w:tc>
        <w:tc>
          <w:tcPr>
            <w:tcW w:w="1559" w:type="dxa"/>
            <w:shd w:val="clear" w:color="auto" w:fill="auto"/>
          </w:tcPr>
          <w:p w14:paraId="2976A71F" w14:textId="5D145DBD"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b/>
                <w:lang w:eastAsia="pl-PL"/>
              </w:rPr>
            </w:pPr>
            <w:r>
              <w:rPr>
                <w:rFonts w:ascii="Times New Roman" w:eastAsia="Calibri" w:hAnsi="Times New Roman" w:cs="Times New Roman"/>
                <w:b/>
                <w:lang w:eastAsia="pl-PL"/>
              </w:rPr>
              <w:t xml:space="preserve">81 305,89 </w:t>
            </w:r>
          </w:p>
        </w:tc>
        <w:tc>
          <w:tcPr>
            <w:tcW w:w="1667" w:type="dxa"/>
            <w:shd w:val="clear" w:color="auto" w:fill="auto"/>
          </w:tcPr>
          <w:p w14:paraId="47F628C0" w14:textId="75D4CEC4" w:rsidR="00D55B9A" w:rsidRPr="00D55B9A" w:rsidRDefault="00C708B0" w:rsidP="00D55B9A">
            <w:pPr>
              <w:autoSpaceDE w:val="0"/>
              <w:autoSpaceDN w:val="0"/>
              <w:adjustRightInd w:val="0"/>
              <w:spacing w:after="0" w:line="240" w:lineRule="auto"/>
              <w:jc w:val="right"/>
              <w:rPr>
                <w:rFonts w:ascii="Times New Roman" w:eastAsia="Calibri" w:hAnsi="Times New Roman" w:cs="Times New Roman"/>
                <w:b/>
                <w:lang w:eastAsia="pl-PL"/>
              </w:rPr>
            </w:pPr>
            <w:r>
              <w:rPr>
                <w:rFonts w:ascii="Times New Roman" w:eastAsia="Calibri" w:hAnsi="Times New Roman" w:cs="Times New Roman"/>
                <w:b/>
                <w:lang w:eastAsia="pl-PL"/>
              </w:rPr>
              <w:t>242 528,16</w:t>
            </w:r>
          </w:p>
        </w:tc>
      </w:tr>
    </w:tbl>
    <w:p w14:paraId="3DA35B42"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p>
    <w:p w14:paraId="3EF0BA75"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4.2 ZADANIA ZLECONE Z ZAKRESU ADMINISTRACJI RZĄDOWEJ</w:t>
      </w:r>
    </w:p>
    <w:p w14:paraId="342DFF49" w14:textId="77777777" w:rsidR="00D55B9A" w:rsidRPr="00D55B9A" w:rsidRDefault="00D55B9A" w:rsidP="00D55B9A">
      <w:pPr>
        <w:widowControl w:val="0"/>
        <w:numPr>
          <w:ilvl w:val="0"/>
          <w:numId w:val="25"/>
        </w:numPr>
        <w:suppressAutoHyphens/>
        <w:autoSpaceDE w:val="0"/>
        <w:autoSpaceDN w:val="0"/>
        <w:adjustRightInd w:val="0"/>
        <w:spacing w:after="0" w:line="240" w:lineRule="auto"/>
        <w:jc w:val="both"/>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 xml:space="preserve">Organizowanie i </w:t>
      </w:r>
      <w:r w:rsidRPr="00D55B9A">
        <w:rPr>
          <w:rFonts w:ascii="Times New Roman" w:eastAsia="TimesNewRoman,Bold" w:hAnsi="Times New Roman" w:cs="Times New Roman"/>
          <w:b/>
          <w:bCs/>
          <w:lang w:eastAsia="pl-PL"/>
        </w:rPr>
        <w:t>ś</w:t>
      </w:r>
      <w:r w:rsidRPr="00D55B9A">
        <w:rPr>
          <w:rFonts w:ascii="Times New Roman" w:eastAsia="Calibri" w:hAnsi="Times New Roman" w:cs="Times New Roman"/>
          <w:b/>
          <w:bCs/>
          <w:lang w:eastAsia="pl-PL"/>
        </w:rPr>
        <w:t>wiadczenie specjalistycznych usług opieku</w:t>
      </w:r>
      <w:r w:rsidRPr="00D55B9A">
        <w:rPr>
          <w:rFonts w:ascii="Times New Roman" w:eastAsia="TimesNewRoman,Bold" w:hAnsi="Times New Roman" w:cs="Times New Roman"/>
          <w:b/>
          <w:bCs/>
          <w:lang w:eastAsia="pl-PL"/>
        </w:rPr>
        <w:t>ń</w:t>
      </w:r>
      <w:r w:rsidRPr="00D55B9A">
        <w:rPr>
          <w:rFonts w:ascii="Times New Roman" w:eastAsia="Calibri" w:hAnsi="Times New Roman" w:cs="Times New Roman"/>
          <w:b/>
          <w:bCs/>
          <w:lang w:eastAsia="pl-PL"/>
        </w:rPr>
        <w:t>czych dla osób z zaburzeniami psychicznymi w miejscu ich zamieszkania</w:t>
      </w:r>
    </w:p>
    <w:p w14:paraId="63A752C2" w14:textId="21B42B0E"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W roku 20</w:t>
      </w:r>
      <w:r w:rsidR="00CE2DAA">
        <w:rPr>
          <w:rFonts w:ascii="Times New Roman" w:eastAsia="Calibri" w:hAnsi="Times New Roman" w:cs="Times New Roman"/>
          <w:lang w:eastAsia="pl-PL"/>
        </w:rPr>
        <w:t>2</w:t>
      </w:r>
      <w:r w:rsidR="0036651E">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na usługi specjalistyczne w naszym ośrodku nie było zapotrzebowania. Zadanie finansowane jest z budżetu państwa. Gdyby taka potrzeba zaistniała Ośrodek zatrudnia osobę ze specjalistycznym wykształceniem, która realizuje tego typu usługę.</w:t>
      </w:r>
    </w:p>
    <w:p w14:paraId="251EC202" w14:textId="77777777" w:rsidR="00D55B9A" w:rsidRPr="00D55B9A" w:rsidRDefault="00D55B9A" w:rsidP="00D55B9A">
      <w:pPr>
        <w:widowControl w:val="0"/>
        <w:numPr>
          <w:ilvl w:val="0"/>
          <w:numId w:val="25"/>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Prowadzenie i rozwój infrastruktury </w:t>
      </w:r>
      <w:r w:rsidRPr="00D55B9A">
        <w:rPr>
          <w:rFonts w:ascii="Times New Roman" w:eastAsia="TimesNewRoman,Bold" w:hAnsi="Times New Roman" w:cs="Times New Roman"/>
          <w:b/>
          <w:bCs/>
          <w:lang w:eastAsia="pl-PL"/>
        </w:rPr>
        <w:t>ś</w:t>
      </w:r>
      <w:r w:rsidRPr="00D55B9A">
        <w:rPr>
          <w:rFonts w:ascii="Times New Roman" w:eastAsia="Calibri" w:hAnsi="Times New Roman" w:cs="Times New Roman"/>
          <w:b/>
          <w:bCs/>
          <w:lang w:eastAsia="pl-PL"/>
        </w:rPr>
        <w:t>rodowiskowych domów samopomocy dla osób</w:t>
      </w:r>
      <w:r w:rsidRPr="00D55B9A">
        <w:rPr>
          <w:rFonts w:ascii="Times New Roman" w:eastAsia="Calibri" w:hAnsi="Times New Roman" w:cs="Times New Roman"/>
          <w:lang w:eastAsia="pl-PL"/>
        </w:rPr>
        <w:t xml:space="preserve"> </w:t>
      </w:r>
      <w:r w:rsidRPr="00D55B9A">
        <w:rPr>
          <w:rFonts w:ascii="Times New Roman" w:eastAsia="Calibri" w:hAnsi="Times New Roman" w:cs="Times New Roman"/>
          <w:b/>
          <w:bCs/>
          <w:lang w:eastAsia="pl-PL"/>
        </w:rPr>
        <w:t>z zaburzeniami psychicznymi</w:t>
      </w:r>
    </w:p>
    <w:p w14:paraId="28057EED" w14:textId="1C478B61"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 xml:space="preserve">  W styczniu 2014 r. został uruchomiony </w:t>
      </w:r>
      <w:r w:rsidRPr="00D55B9A">
        <w:rPr>
          <w:rFonts w:ascii="Times New Roman" w:eastAsia="Calibri" w:hAnsi="Times New Roman" w:cs="Times New Roman"/>
          <w:b/>
          <w:bCs/>
        </w:rPr>
        <w:t>Powiatowy Środowiskowy Dom Samopomocy dla osób z upośledzonych umysłowo typu B</w:t>
      </w:r>
      <w:r w:rsidRPr="00D55B9A">
        <w:rPr>
          <w:rFonts w:ascii="Times New Roman" w:eastAsia="Calibri" w:hAnsi="Times New Roman" w:cs="Times New Roman"/>
        </w:rPr>
        <w:t xml:space="preserve"> z siedzibą w Wyszkowie przy ulicy Świętojańskiej 89a. Od stycznia 2016 roku prowadzenie Powiatowego Środowiskowego Domu Samopomocy w Wyszkowie Zarząd Powiatu Wyszkowskiego zlecił Polskiemu Stowarzyszeniu na Rzecz Osób z Upośledzeniem Umysłowym Koło w Wyszkowie. PŚDS jest ośrodkiem wsparcia dziennego pobytu, przeznaczonym dla osób dorosłych z niepełnosprawnością intelektualną – upośledzeniem umysłowym w stopniu głębokim, znacznym i umiarkowanym, a także z lekkim, upośledzeniem umysłowym, gdy jednocześnie występują inne zaburzenia, zwłaszcza neurologiczne. PŚDS jest jednostką koedukacyjną przeznaczoną dla osób z niepełnosprawnością intelektualną, które nie wymagają leczenia szpitalnego. Liczba miejsc statutowych w PŚDS wynosi 40 osób. Z terenu Gminy Rząśnik do PŚDS w 20</w:t>
      </w:r>
      <w:r w:rsidR="00CE2DAA">
        <w:rPr>
          <w:rFonts w:ascii="Times New Roman" w:eastAsia="Calibri" w:hAnsi="Times New Roman" w:cs="Times New Roman"/>
        </w:rPr>
        <w:t>2</w:t>
      </w:r>
      <w:r w:rsidR="0073356F">
        <w:rPr>
          <w:rFonts w:ascii="Times New Roman" w:eastAsia="Calibri" w:hAnsi="Times New Roman" w:cs="Times New Roman"/>
        </w:rPr>
        <w:t>1</w:t>
      </w:r>
      <w:r w:rsidRPr="00D55B9A">
        <w:rPr>
          <w:rFonts w:ascii="Times New Roman" w:eastAsia="Calibri" w:hAnsi="Times New Roman" w:cs="Times New Roman"/>
        </w:rPr>
        <w:t xml:space="preserve"> roku uczęszczało </w:t>
      </w:r>
      <w:r w:rsidR="005657BD">
        <w:rPr>
          <w:rFonts w:ascii="Times New Roman" w:eastAsia="Calibri" w:hAnsi="Times New Roman" w:cs="Times New Roman"/>
        </w:rPr>
        <w:t>3</w:t>
      </w:r>
      <w:r w:rsidRPr="00D55B9A">
        <w:rPr>
          <w:rFonts w:ascii="Times New Roman" w:eastAsia="Calibri" w:hAnsi="Times New Roman" w:cs="Times New Roman"/>
        </w:rPr>
        <w:t xml:space="preserve"> osoby, których skierowanie nastąpiło na podstawie decyzji PCPR poprzedzonej wywiadem środowiskowym, przeprowadzonym przez naszych pracowników.</w:t>
      </w:r>
    </w:p>
    <w:p w14:paraId="75E30669" w14:textId="77777777" w:rsidR="00D55B9A" w:rsidRPr="00D55B9A" w:rsidRDefault="00D55B9A" w:rsidP="00D55B9A">
      <w:pPr>
        <w:widowControl w:val="0"/>
        <w:numPr>
          <w:ilvl w:val="0"/>
          <w:numId w:val="25"/>
        </w:numPr>
        <w:suppressAutoHyphens/>
        <w:autoSpaceDE w:val="0"/>
        <w:autoSpaceDN w:val="0"/>
        <w:adjustRightInd w:val="0"/>
        <w:spacing w:after="0" w:line="240" w:lineRule="auto"/>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 xml:space="preserve"> Prawo do </w:t>
      </w:r>
      <w:r w:rsidRPr="00D55B9A">
        <w:rPr>
          <w:rFonts w:ascii="Times New Roman" w:eastAsia="TimesNewRoman,Bold" w:hAnsi="Times New Roman" w:cs="Times New Roman"/>
          <w:b/>
          <w:bCs/>
          <w:lang w:eastAsia="pl-PL"/>
        </w:rPr>
        <w:t>ś</w:t>
      </w:r>
      <w:r w:rsidRPr="00D55B9A">
        <w:rPr>
          <w:rFonts w:ascii="Times New Roman" w:eastAsia="Calibri" w:hAnsi="Times New Roman" w:cs="Times New Roman"/>
          <w:b/>
          <w:bCs/>
          <w:lang w:eastAsia="pl-PL"/>
        </w:rPr>
        <w:t>wiadcze</w:t>
      </w:r>
      <w:r w:rsidRPr="00D55B9A">
        <w:rPr>
          <w:rFonts w:ascii="Times New Roman" w:eastAsia="TimesNewRoman,Bold" w:hAnsi="Times New Roman" w:cs="Times New Roman"/>
          <w:b/>
          <w:bCs/>
          <w:lang w:eastAsia="pl-PL"/>
        </w:rPr>
        <w:t xml:space="preserve">ń </w:t>
      </w:r>
      <w:r w:rsidRPr="00D55B9A">
        <w:rPr>
          <w:rFonts w:ascii="Times New Roman" w:eastAsia="Calibri" w:hAnsi="Times New Roman" w:cs="Times New Roman"/>
          <w:b/>
          <w:bCs/>
          <w:lang w:eastAsia="pl-PL"/>
        </w:rPr>
        <w:t>opieki zdrowotnej</w:t>
      </w:r>
    </w:p>
    <w:p w14:paraId="3B8098FA" w14:textId="17426D20" w:rsidR="0073356F"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Zgodnie z ustawą z dnia 27 sierpnia 2004 roku o świadczeniach opieki zdrowotnej finansowanych ze środków publicznych do zadań zleconych gminy należy wydawanie decyzji, (potwierdzających prawo do świadczeń opieki zdrowotnej), w sprawach świadczeniobiorców innych niż ubezpieczeni, spełniających kryterium dochodowe w pomocy społecznej. W celu ustalenia sytuacji dochodowej i majątkowej świadczeniobiorcy, pracownik socjalny przeprowadza rodzinny wywiad środowiskowy na zasadach i w trybie określonym w przepisach o pomocy społecznej. Decyzje, potwierdzające prawo do świadczeń opieki zdrowotnej finansowanych ze środków publicznych przez okres 90 dni, wydano w 20</w:t>
      </w:r>
      <w:r w:rsidR="00276572">
        <w:rPr>
          <w:rFonts w:ascii="Times New Roman" w:eastAsia="Calibri" w:hAnsi="Times New Roman" w:cs="Times New Roman"/>
          <w:lang w:eastAsia="pl-PL"/>
        </w:rPr>
        <w:t>2</w:t>
      </w:r>
      <w:r w:rsidR="0073356F">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roku na podstawie wywiadów środowiskowych dla </w:t>
      </w:r>
      <w:r w:rsidR="00154B07">
        <w:rPr>
          <w:rFonts w:ascii="Times New Roman" w:eastAsia="Calibri" w:hAnsi="Times New Roman" w:cs="Times New Roman"/>
          <w:lang w:eastAsia="pl-PL"/>
        </w:rPr>
        <w:t>2</w:t>
      </w:r>
      <w:r w:rsidR="00B05012">
        <w:rPr>
          <w:rFonts w:ascii="Times New Roman" w:eastAsia="Calibri" w:hAnsi="Times New Roman" w:cs="Times New Roman"/>
          <w:lang w:eastAsia="pl-PL"/>
        </w:rPr>
        <w:t>0</w:t>
      </w:r>
      <w:r w:rsidR="005657BD">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osób.</w:t>
      </w:r>
      <w:r w:rsidR="00B05012">
        <w:rPr>
          <w:rFonts w:ascii="Times New Roman" w:eastAsia="Calibri" w:hAnsi="Times New Roman" w:cs="Times New Roman"/>
          <w:lang w:eastAsia="pl-PL"/>
        </w:rPr>
        <w:t xml:space="preserve"> Wydano też 2 decyzje odmowne.</w:t>
      </w:r>
      <w:r w:rsidRPr="00D55B9A">
        <w:rPr>
          <w:rFonts w:ascii="Times New Roman" w:eastAsia="Calibri" w:hAnsi="Times New Roman" w:cs="Times New Roman"/>
          <w:lang w:eastAsia="pl-PL"/>
        </w:rPr>
        <w:t xml:space="preserve"> Decyzje te są przez nas wysyłane także do NFZ.</w:t>
      </w:r>
    </w:p>
    <w:p w14:paraId="05D57D8D" w14:textId="77777777" w:rsidR="0073356F" w:rsidRPr="00D55B9A" w:rsidRDefault="0073356F" w:rsidP="00D55B9A">
      <w:pPr>
        <w:autoSpaceDE w:val="0"/>
        <w:autoSpaceDN w:val="0"/>
        <w:adjustRightInd w:val="0"/>
        <w:spacing w:after="0" w:line="240" w:lineRule="auto"/>
        <w:jc w:val="both"/>
        <w:rPr>
          <w:rFonts w:ascii="Times New Roman" w:eastAsia="Calibri" w:hAnsi="Times New Roman" w:cs="Times New Roman"/>
          <w:lang w:eastAsia="pl-PL"/>
        </w:rPr>
      </w:pPr>
    </w:p>
    <w:p w14:paraId="5E64FB63" w14:textId="597F5286" w:rsidR="00D55B9A" w:rsidRPr="00D55B9A" w:rsidRDefault="00AB79B9" w:rsidP="00AB79B9">
      <w:pPr>
        <w:widowControl w:val="0"/>
        <w:suppressAutoHyphens/>
        <w:autoSpaceDE w:val="0"/>
        <w:autoSpaceDN w:val="0"/>
        <w:adjustRightInd w:val="0"/>
        <w:spacing w:after="0" w:line="240" w:lineRule="auto"/>
        <w:ind w:left="360"/>
        <w:rPr>
          <w:rFonts w:ascii="Times New Roman" w:eastAsia="Calibri" w:hAnsi="Times New Roman" w:cs="Times New Roman"/>
          <w:b/>
          <w:lang w:eastAsia="pl-PL"/>
        </w:rPr>
      </w:pPr>
      <w:r>
        <w:rPr>
          <w:rFonts w:ascii="Times New Roman" w:eastAsia="Calibri" w:hAnsi="Times New Roman" w:cs="Times New Roman"/>
          <w:b/>
          <w:lang w:eastAsia="pl-PL"/>
        </w:rPr>
        <w:t>4)</w:t>
      </w:r>
      <w:r w:rsidR="00D55B9A" w:rsidRPr="00D55B9A">
        <w:rPr>
          <w:rFonts w:ascii="Times New Roman" w:eastAsia="Calibri" w:hAnsi="Times New Roman" w:cs="Times New Roman"/>
          <w:b/>
          <w:lang w:eastAsia="pl-PL"/>
        </w:rPr>
        <w:t xml:space="preserve">ŚWIADCZENIA RODZINNE </w:t>
      </w:r>
    </w:p>
    <w:p w14:paraId="630CFF65"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System świadczeń rodzinnych jest systemem poza ubezpieczeniowym, zorganizowanym na zasadzie zaopatrzeniowej, finansowanym z budżetu państwa. W gminie Rząśnik realizacją świadczeń rodzinnych zajmuje się Gminny Ośrodek Pomocy Społecznej. Świadczenia rodzinne są udzielane na okresy zasiłkowe, które trwają od 1 listopada jednego roku do 31 października roku następnego.</w:t>
      </w:r>
    </w:p>
    <w:p w14:paraId="04AEBE41"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Ustawa o świadczeniach rodzinnych wprowadza następujące rodzaje świadczeń:</w:t>
      </w:r>
    </w:p>
    <w:p w14:paraId="3EC5810E" w14:textId="77777777" w:rsidR="00D55B9A" w:rsidRPr="00D55B9A" w:rsidRDefault="00D55B9A" w:rsidP="00D55B9A">
      <w:pPr>
        <w:widowControl w:val="0"/>
        <w:numPr>
          <w:ilvl w:val="0"/>
          <w:numId w:val="27"/>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zasiłek rodzinny oraz dodatki do zasiłku rodzinnego,</w:t>
      </w:r>
    </w:p>
    <w:p w14:paraId="39F4CDD4" w14:textId="77777777" w:rsidR="00D55B9A" w:rsidRPr="00D55B9A" w:rsidRDefault="00D55B9A" w:rsidP="00D55B9A">
      <w:pPr>
        <w:widowControl w:val="0"/>
        <w:numPr>
          <w:ilvl w:val="0"/>
          <w:numId w:val="27"/>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świadczenia opiekuńcze: zasiłek pielęgnacyjny, świadczenie pielęgnacyjne, specjalny zasiłek opiekuńczy,</w:t>
      </w:r>
    </w:p>
    <w:p w14:paraId="7F890C63" w14:textId="77777777" w:rsidR="00D55B9A" w:rsidRPr="00D55B9A" w:rsidRDefault="00D55B9A" w:rsidP="00D55B9A">
      <w:pPr>
        <w:widowControl w:val="0"/>
        <w:numPr>
          <w:ilvl w:val="0"/>
          <w:numId w:val="27"/>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jednorazową zapomogę z tyt. urodzenia się dziecka,</w:t>
      </w:r>
    </w:p>
    <w:p w14:paraId="47AD3204" w14:textId="77777777" w:rsidR="00D55B9A" w:rsidRPr="00D55B9A" w:rsidRDefault="00D55B9A" w:rsidP="00D55B9A">
      <w:pPr>
        <w:widowControl w:val="0"/>
        <w:numPr>
          <w:ilvl w:val="0"/>
          <w:numId w:val="27"/>
        </w:numPr>
        <w:suppressAutoHyphens/>
        <w:spacing w:after="0" w:line="240" w:lineRule="auto"/>
        <w:jc w:val="both"/>
        <w:rPr>
          <w:rFonts w:ascii="Times New Roman" w:eastAsia="Calibri" w:hAnsi="Times New Roman" w:cs="Times New Roman"/>
          <w:b/>
        </w:rPr>
      </w:pPr>
      <w:r w:rsidRPr="00D55B9A">
        <w:rPr>
          <w:rFonts w:ascii="Times New Roman" w:eastAsia="Calibri" w:hAnsi="Times New Roman" w:cs="Times New Roman"/>
          <w:lang w:eastAsia="pl-PL"/>
        </w:rPr>
        <w:lastRenderedPageBreak/>
        <w:t>świadczenie rodzicielskie</w:t>
      </w:r>
    </w:p>
    <w:p w14:paraId="58C7A091" w14:textId="77777777" w:rsidR="00E8344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Obok posiadania dziecka na utrzymaniu, głównym kryterium uprawniającym do świadczeń rodzinnych jest przeciętny miesięczny dochód w przeliczeniu na osobę w rodzinie z roku kalendarzowego poprzedzającego okres zasiłkowy. Kryterium dochodowe dotyczy dochodu netto, tj. po odliczeniu podatku dochodowego i składek na ubezpieczenie społeczne oraz zdrowotne; wynosi 674zł i 764zł, jeśli w rodzinie wychowuje się dziecko niepełnosprawne. Określone w ustawie kryterium dochodowe powinny spełniać rodziny ubiegające się o zasiłek rodzinny oraz dodatki do niego. Kryterium dochodowe obowiązuje również przy ustalaniu prawa do specjalnego zasiłku opiekuńczego (764 zł), a także jednorazowej zapomogi z tytułu urodzenia dziecka (1922zł). Pozostałe świadczenia są niezależne od wysokości dochodu rodziny. </w:t>
      </w:r>
    </w:p>
    <w:p w14:paraId="5A64ADA0" w14:textId="3020C13E" w:rsidR="00D55B9A" w:rsidRPr="00D55B9A" w:rsidRDefault="00E8344A"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 xml:space="preserve">W sytuacji gdy rodzina przekracza ustawowe kryterium istnieje możliwość przyznania tych świadczeń z zastosowaniem tzw. mechanizmu „złotówka za złotówkę”. </w:t>
      </w:r>
      <w:r w:rsidR="00D55B9A" w:rsidRPr="00D55B9A">
        <w:rPr>
          <w:rFonts w:ascii="Times New Roman" w:eastAsia="Calibri" w:hAnsi="Times New Roman" w:cs="Times New Roman"/>
        </w:rPr>
        <w:t>Dla przykładu - jeśli rodzina przekracza kryterium o 380 zł, a uprawniona jest do zasiłku i dodatków w wysokości 400 zł, to od 400 odejmujemy 380 i oznacza to, że tej rodzinie należy się 20 zł miesięcznie. Gdyby ta różnica wynosiła 19 zł, rodzina już by nie otrzymała tego świadczenia, dlatego, że minimalna kwota do wypłaty, to właśnie 20,00 zł.</w:t>
      </w:r>
    </w:p>
    <w:p w14:paraId="6365BBB9"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Obowiązuje zasada, że osobami w pierwszej kolejności zobowiązanymi do łożenia na utrzymanie dzieci są ich rodzice. W sytuacji osób samotnie wychowujących dzieci, oznacza to konieczność zasądzenia alimentów na rzecz dziecka od drugiego z rodziców. Zasiłek rodzinny przyznawany jest w zależności od wieku dziecka pozostającego na utrzymaniu osoby uprawnionej i wynosi - 95,00 zł. na dziecko w wieku do ukończenia 5 roku życia, 124,00 zł. na dziecko w wieku powyżej 5 roku życia do ukończenia 18 roku życia</w:t>
      </w:r>
      <w:r w:rsidRPr="00D55B9A">
        <w:rPr>
          <w:rFonts w:ascii="Times New Roman" w:eastAsia="Calibri" w:hAnsi="Times New Roman" w:cs="Times New Roman"/>
        </w:rPr>
        <w:t xml:space="preserve"> i </w:t>
      </w:r>
      <w:r w:rsidRPr="00D55B9A">
        <w:rPr>
          <w:rFonts w:ascii="Times New Roman" w:eastAsia="Calibri" w:hAnsi="Times New Roman" w:cs="Times New Roman"/>
          <w:lang w:eastAsia="pl-PL"/>
        </w:rPr>
        <w:t>135,00 zł na dziecko powyżej 18 roku życia do ukończenia 24 roku życia.</w:t>
      </w:r>
    </w:p>
    <w:p w14:paraId="50DF97ED"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Do zasiłku rodzinnego przysługują </w:t>
      </w:r>
      <w:r w:rsidRPr="00D55B9A">
        <w:rPr>
          <w:rFonts w:ascii="Times New Roman" w:eastAsia="Calibri" w:hAnsi="Times New Roman" w:cs="Times New Roman"/>
          <w:b/>
          <w:bCs/>
          <w:lang w:eastAsia="pl-PL"/>
        </w:rPr>
        <w:t xml:space="preserve">dodatki </w:t>
      </w:r>
      <w:r w:rsidRPr="00D55B9A">
        <w:rPr>
          <w:rFonts w:ascii="Times New Roman" w:eastAsia="Calibri" w:hAnsi="Times New Roman" w:cs="Times New Roman"/>
          <w:lang w:eastAsia="pl-PL"/>
        </w:rPr>
        <w:t>z tytułu:</w:t>
      </w:r>
    </w:p>
    <w:p w14:paraId="2CD43245"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urodzenia dziecka </w:t>
      </w:r>
      <w:r w:rsidRPr="00D55B9A">
        <w:rPr>
          <w:rFonts w:ascii="Times New Roman" w:eastAsia="Calibri" w:hAnsi="Times New Roman" w:cs="Times New Roman"/>
          <w:lang w:eastAsia="pl-PL"/>
        </w:rPr>
        <w:t>(1 000,00 zł. na dziecko; jest to świadczenie jednorazowe);</w:t>
      </w:r>
    </w:p>
    <w:p w14:paraId="63994C5E"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opieki nad dzieckiem w okresie korzystania z urlopu wychowawczego </w:t>
      </w:r>
      <w:r w:rsidRPr="00D55B9A">
        <w:rPr>
          <w:rFonts w:ascii="Times New Roman" w:eastAsia="Calibri" w:hAnsi="Times New Roman" w:cs="Times New Roman"/>
          <w:lang w:eastAsia="pl-PL"/>
        </w:rPr>
        <w:t>(400,00 zł. miesięcznie),</w:t>
      </w:r>
    </w:p>
    <w:p w14:paraId="0B13A10C"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samotnego wychowywania dziecka </w:t>
      </w:r>
      <w:r w:rsidRPr="00D55B9A">
        <w:rPr>
          <w:rFonts w:ascii="Times New Roman" w:eastAsia="Calibri" w:hAnsi="Times New Roman" w:cs="Times New Roman"/>
          <w:lang w:eastAsia="pl-PL"/>
        </w:rPr>
        <w:t>(193,00 zł. miesięcznie na dziecko a na dziecko niepełnosprawne o 80 zł więcej. W rodzinie mogą być wypłacone nie więcej jednak niż dwa dodatki z tytułu samotnego wychowywania dziecka - 386,00zł );</w:t>
      </w:r>
    </w:p>
    <w:p w14:paraId="0B15F63F"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dodatek z tytułu wychowywania dziecka w rodzinie wielodzietnej </w:t>
      </w:r>
      <w:r w:rsidRPr="00D55B9A">
        <w:rPr>
          <w:rFonts w:ascii="Times New Roman" w:eastAsia="Calibri" w:hAnsi="Times New Roman" w:cs="Times New Roman"/>
          <w:lang w:eastAsia="pl-PL"/>
        </w:rPr>
        <w:t>(95,00 zł. miesięcznie na trzecie i na następne dziecko uprawnione do zasiłku rodzinnego);</w:t>
      </w:r>
    </w:p>
    <w:p w14:paraId="64947ACB"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 xml:space="preserve">kształcenia i rehabilitacji dziecka niepełnosprawnego </w:t>
      </w:r>
      <w:r w:rsidRPr="00D55B9A">
        <w:rPr>
          <w:rFonts w:ascii="Times New Roman" w:eastAsia="Calibri" w:hAnsi="Times New Roman" w:cs="Times New Roman"/>
          <w:lang w:eastAsia="pl-PL"/>
        </w:rPr>
        <w:t>(90,00 zł miesięcznie na dziecko w wieku do 5 lat, 110,00 zł. - na dziecko w wieku powyżej 5 roku życia do ukończenia 24 roku życia);</w:t>
      </w:r>
    </w:p>
    <w:p w14:paraId="2F37A885"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rozpocz</w:t>
      </w:r>
      <w:r w:rsidRPr="00D55B9A">
        <w:rPr>
          <w:rFonts w:ascii="Times New Roman" w:eastAsia="TimesNewRoman,Bold" w:hAnsi="Times New Roman" w:cs="Times New Roman"/>
          <w:b/>
          <w:bCs/>
          <w:lang w:eastAsia="pl-PL"/>
        </w:rPr>
        <w:t>ę</w:t>
      </w:r>
      <w:r w:rsidRPr="00D55B9A">
        <w:rPr>
          <w:rFonts w:ascii="Times New Roman" w:eastAsia="Calibri" w:hAnsi="Times New Roman" w:cs="Times New Roman"/>
          <w:b/>
          <w:bCs/>
          <w:lang w:eastAsia="pl-PL"/>
        </w:rPr>
        <w:t xml:space="preserve">cia roku szkolnego </w:t>
      </w:r>
      <w:r w:rsidRPr="00D55B9A">
        <w:rPr>
          <w:rFonts w:ascii="Times New Roman" w:eastAsia="Calibri" w:hAnsi="Times New Roman" w:cs="Times New Roman"/>
          <w:lang w:eastAsia="pl-PL"/>
        </w:rPr>
        <w:t>(100,00 zł. jednorazowo – na każde dziecko rozpoczynające naukę w szkole lub na dziecko rozpoczynające roczne przygotowanie przedszkolne);</w:t>
      </w:r>
    </w:p>
    <w:p w14:paraId="0548C9F1" w14:textId="77777777" w:rsidR="00D55B9A" w:rsidRPr="00D55B9A" w:rsidRDefault="00D55B9A" w:rsidP="00D55B9A">
      <w:pPr>
        <w:widowControl w:val="0"/>
        <w:numPr>
          <w:ilvl w:val="0"/>
          <w:numId w:val="28"/>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podj</w:t>
      </w:r>
      <w:r w:rsidRPr="00D55B9A">
        <w:rPr>
          <w:rFonts w:ascii="Times New Roman" w:eastAsia="TimesNewRoman,Bold" w:hAnsi="Times New Roman" w:cs="Times New Roman"/>
          <w:b/>
          <w:bCs/>
          <w:lang w:eastAsia="pl-PL"/>
        </w:rPr>
        <w:t>ę</w:t>
      </w:r>
      <w:r w:rsidRPr="00D55B9A">
        <w:rPr>
          <w:rFonts w:ascii="Times New Roman" w:eastAsia="Calibri" w:hAnsi="Times New Roman" w:cs="Times New Roman"/>
          <w:b/>
          <w:bCs/>
          <w:lang w:eastAsia="pl-PL"/>
        </w:rPr>
        <w:t xml:space="preserve">cia przez dziecko nauki poza miejscem zamieszkania </w:t>
      </w:r>
      <w:r w:rsidRPr="00D55B9A">
        <w:rPr>
          <w:rFonts w:ascii="Times New Roman" w:eastAsia="Calibri" w:hAnsi="Times New Roman" w:cs="Times New Roman"/>
          <w:lang w:eastAsia="pl-PL"/>
        </w:rPr>
        <w:t>(113,00 zł miesięcznie na zamieszkanie w internacie lub 69,00 zł. miesięcznie na dojazd do szkoły - wypłacany przez 10 miesięcy w roku).</w:t>
      </w:r>
    </w:p>
    <w:p w14:paraId="53B6700F" w14:textId="77777777" w:rsidR="00D40921"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Aby skorzystać z dodatków należy mieć prawo do zasiłku rodzinnego. Prawo do poszczególnych dodatków ustalane jest po spełnieniu warunków w ustawie. </w:t>
      </w:r>
    </w:p>
    <w:p w14:paraId="5ABEB2EC" w14:textId="77777777" w:rsidR="00D40921" w:rsidRPr="00D55B9A" w:rsidRDefault="00D40921" w:rsidP="00D40921">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Do katalogu świadczeń rodzinnych zaliczana jest też </w:t>
      </w:r>
      <w:r w:rsidRPr="00D55B9A">
        <w:rPr>
          <w:rFonts w:ascii="Times New Roman" w:eastAsia="Calibri" w:hAnsi="Times New Roman" w:cs="Times New Roman"/>
          <w:b/>
          <w:lang w:eastAsia="pl-PL"/>
        </w:rPr>
        <w:t>jednorazowa zapomoga z tytułu urodzenia dziecka</w:t>
      </w:r>
      <w:r w:rsidRPr="00D55B9A">
        <w:rPr>
          <w:rFonts w:ascii="Times New Roman" w:eastAsia="Calibri" w:hAnsi="Times New Roman" w:cs="Times New Roman"/>
          <w:lang w:eastAsia="pl-PL"/>
        </w:rPr>
        <w:t>, wypłacana w wysokości 1 000,00zł jednorazowo, uzależniona od kryterium dochodowego (1922,00 zł na osobę) oraz zaświadczenia lekarskiego potwierdzającego opiekę lekarską minimum od 10 tygodnia ciąży.</w:t>
      </w:r>
    </w:p>
    <w:p w14:paraId="60E2F3A1" w14:textId="77777777" w:rsidR="00D40921" w:rsidRPr="00D55B9A" w:rsidRDefault="00D40921" w:rsidP="00D40921">
      <w:pPr>
        <w:autoSpaceDE w:val="0"/>
        <w:autoSpaceDN w:val="0"/>
        <w:adjustRightInd w:val="0"/>
        <w:spacing w:after="0" w:line="240" w:lineRule="auto"/>
        <w:jc w:val="both"/>
        <w:rPr>
          <w:rFonts w:ascii="Times New Roman" w:eastAsia="TimesNewRoman,Bold" w:hAnsi="Times New Roman" w:cs="Times New Roman"/>
          <w:lang w:eastAsia="pl-PL"/>
        </w:rPr>
      </w:pPr>
      <w:r w:rsidRPr="00D55B9A">
        <w:rPr>
          <w:rFonts w:ascii="Times New Roman" w:eastAsia="TimesNewRoman,Bold" w:hAnsi="Times New Roman" w:cs="Times New Roman"/>
          <w:b/>
          <w:bCs/>
          <w:lang w:eastAsia="pl-PL"/>
        </w:rPr>
        <w:t xml:space="preserve">  Świadczenie rodzicielskie </w:t>
      </w:r>
      <w:r w:rsidRPr="00D55B9A">
        <w:rPr>
          <w:rFonts w:ascii="Times New Roman" w:eastAsia="TimesNewRoman,Bold" w:hAnsi="Times New Roman" w:cs="Times New Roman"/>
          <w:lang w:eastAsia="pl-PL"/>
        </w:rPr>
        <w:t xml:space="preserve"> przysługuje osobom, które urodziły dziecko i nie otrzymują zasiłku macierzyńskiego lub uposażenia macierzyńskiego. </w:t>
      </w:r>
      <w:r w:rsidRPr="00D55B9A">
        <w:rPr>
          <w:rFonts w:ascii="Times New Roman" w:eastAsia="TimesNewRoman,Bold" w:hAnsi="Times New Roman" w:cs="Times New Roman"/>
          <w:bCs/>
          <w:lang w:eastAsia="pl-PL"/>
        </w:rPr>
        <w:t>Wypłata świadczenia nie jest uzależniona od kryterium dochodowego</w:t>
      </w:r>
      <w:r w:rsidRPr="00D55B9A">
        <w:rPr>
          <w:rFonts w:ascii="Times New Roman" w:eastAsia="TimesNewRoman,Bold" w:hAnsi="Times New Roman" w:cs="Times New Roman"/>
          <w:lang w:eastAsia="pl-PL"/>
        </w:rPr>
        <w:t xml:space="preserve">. </w:t>
      </w:r>
      <w:r w:rsidRPr="00D55B9A">
        <w:rPr>
          <w:rFonts w:ascii="Times New Roman" w:eastAsia="TimesNewRoman,Bold" w:hAnsi="Times New Roman" w:cs="Times New Roman"/>
          <w:bCs/>
          <w:lang w:eastAsia="pl-PL"/>
        </w:rPr>
        <w:t>Wysokość świadczenia rodzicielskiego wynosi 1000 zł miesięcznie i przysługuje przez okres 52 tygodni w przypadku urodzenia jednego dziecka, 65 tygodni -2 dzieci.</w:t>
      </w:r>
    </w:p>
    <w:p w14:paraId="2B6848D4" w14:textId="77777777" w:rsidR="00D40921" w:rsidRDefault="00D40921" w:rsidP="00D55B9A">
      <w:pPr>
        <w:autoSpaceDE w:val="0"/>
        <w:autoSpaceDN w:val="0"/>
        <w:adjustRightInd w:val="0"/>
        <w:spacing w:after="0" w:line="240" w:lineRule="auto"/>
        <w:jc w:val="both"/>
        <w:rPr>
          <w:rFonts w:ascii="Times New Roman" w:eastAsia="Calibri" w:hAnsi="Times New Roman" w:cs="Times New Roman"/>
          <w:lang w:eastAsia="pl-PL"/>
        </w:rPr>
      </w:pPr>
    </w:p>
    <w:p w14:paraId="5477CAF0" w14:textId="5BAC84AB" w:rsidR="00D55B9A" w:rsidRPr="00D55B9A" w:rsidRDefault="00D603A1" w:rsidP="00D55B9A">
      <w:pPr>
        <w:autoSpaceDE w:val="0"/>
        <w:autoSpaceDN w:val="0"/>
        <w:adjustRightInd w:val="0"/>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   </w:t>
      </w:r>
      <w:r w:rsidR="00D55B9A" w:rsidRPr="00D55B9A">
        <w:rPr>
          <w:rFonts w:ascii="Times New Roman" w:eastAsia="Calibri" w:hAnsi="Times New Roman" w:cs="Times New Roman"/>
          <w:lang w:eastAsia="pl-PL"/>
        </w:rPr>
        <w:t xml:space="preserve">Poza zasiłkami rodzinnymi i przysługującymi do nich dodatkami, w ramach ustawy o świadczeniach rodzinnych realizowane są trzy rodzaje </w:t>
      </w:r>
      <w:r w:rsidR="00D55B9A" w:rsidRPr="00D55B9A">
        <w:rPr>
          <w:rFonts w:ascii="Times New Roman" w:eastAsia="TimesNewRoman,Bold" w:hAnsi="Times New Roman" w:cs="Times New Roman"/>
          <w:b/>
          <w:bCs/>
          <w:lang w:eastAsia="pl-PL"/>
        </w:rPr>
        <w:t>ś</w:t>
      </w:r>
      <w:r w:rsidR="00D55B9A" w:rsidRPr="00D55B9A">
        <w:rPr>
          <w:rFonts w:ascii="Times New Roman" w:eastAsia="Calibri" w:hAnsi="Times New Roman" w:cs="Times New Roman"/>
          <w:b/>
          <w:bCs/>
          <w:lang w:eastAsia="pl-PL"/>
        </w:rPr>
        <w:t>wiadcze</w:t>
      </w:r>
      <w:r w:rsidR="00D55B9A" w:rsidRPr="00D55B9A">
        <w:rPr>
          <w:rFonts w:ascii="Times New Roman" w:eastAsia="TimesNewRoman,Bold" w:hAnsi="Times New Roman" w:cs="Times New Roman"/>
          <w:b/>
          <w:bCs/>
          <w:lang w:eastAsia="pl-PL"/>
        </w:rPr>
        <w:t xml:space="preserve">ń </w:t>
      </w:r>
      <w:r w:rsidR="00D55B9A" w:rsidRPr="00D55B9A">
        <w:rPr>
          <w:rFonts w:ascii="Times New Roman" w:eastAsia="Calibri" w:hAnsi="Times New Roman" w:cs="Times New Roman"/>
          <w:b/>
          <w:bCs/>
          <w:lang w:eastAsia="pl-PL"/>
        </w:rPr>
        <w:t>opieku</w:t>
      </w:r>
      <w:r w:rsidR="00D55B9A" w:rsidRPr="00D55B9A">
        <w:rPr>
          <w:rFonts w:ascii="Times New Roman" w:eastAsia="TimesNewRoman,Bold" w:hAnsi="Times New Roman" w:cs="Times New Roman"/>
          <w:b/>
          <w:bCs/>
          <w:lang w:eastAsia="pl-PL"/>
        </w:rPr>
        <w:t>ń</w:t>
      </w:r>
      <w:r w:rsidR="00D55B9A" w:rsidRPr="00D55B9A">
        <w:rPr>
          <w:rFonts w:ascii="Times New Roman" w:eastAsia="Calibri" w:hAnsi="Times New Roman" w:cs="Times New Roman"/>
          <w:b/>
          <w:bCs/>
          <w:lang w:eastAsia="pl-PL"/>
        </w:rPr>
        <w:t>czych</w:t>
      </w:r>
      <w:r w:rsidR="00D55B9A" w:rsidRPr="00D55B9A">
        <w:rPr>
          <w:rFonts w:ascii="Times New Roman" w:eastAsia="Calibri" w:hAnsi="Times New Roman" w:cs="Times New Roman"/>
          <w:lang w:eastAsia="pl-PL"/>
        </w:rPr>
        <w:t>:</w:t>
      </w:r>
    </w:p>
    <w:p w14:paraId="12B12F5C" w14:textId="431A287A" w:rsidR="00D55B9A" w:rsidRPr="00D55B9A" w:rsidRDefault="00D55B9A" w:rsidP="00D55B9A">
      <w:pPr>
        <w:widowControl w:val="0"/>
        <w:numPr>
          <w:ilvl w:val="0"/>
          <w:numId w:val="29"/>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zasiłek piel</w:t>
      </w:r>
      <w:r w:rsidRPr="00D55B9A">
        <w:rPr>
          <w:rFonts w:ascii="Times New Roman" w:eastAsia="TimesNewRoman,Bold" w:hAnsi="Times New Roman" w:cs="Times New Roman"/>
          <w:b/>
          <w:bCs/>
          <w:lang w:eastAsia="pl-PL"/>
        </w:rPr>
        <w:t>ę</w:t>
      </w:r>
      <w:r w:rsidRPr="00D55B9A">
        <w:rPr>
          <w:rFonts w:ascii="Times New Roman" w:eastAsia="Calibri" w:hAnsi="Times New Roman" w:cs="Times New Roman"/>
          <w:b/>
          <w:bCs/>
          <w:lang w:eastAsia="pl-PL"/>
        </w:rPr>
        <w:t xml:space="preserve">gnacyjny </w:t>
      </w:r>
      <w:r w:rsidRPr="00D55B9A">
        <w:rPr>
          <w:rFonts w:ascii="Times New Roman" w:eastAsia="Calibri" w:hAnsi="Times New Roman" w:cs="Times New Roman"/>
          <w:lang w:eastAsia="pl-PL"/>
        </w:rPr>
        <w:t>(</w:t>
      </w:r>
      <w:r w:rsidR="007D31F9">
        <w:rPr>
          <w:rFonts w:ascii="Times New Roman" w:eastAsia="Calibri" w:hAnsi="Times New Roman" w:cs="Times New Roman"/>
          <w:lang w:eastAsia="pl-PL"/>
        </w:rPr>
        <w:t>215,84</w:t>
      </w:r>
      <w:r w:rsidRPr="00D55B9A">
        <w:rPr>
          <w:rFonts w:ascii="Times New Roman" w:eastAsia="Calibri" w:hAnsi="Times New Roman" w:cs="Times New Roman"/>
          <w:lang w:eastAsia="pl-PL"/>
        </w:rPr>
        <w:t xml:space="preserve">zł miesięcznie) - świadczenie przysługuje niezależnie od dochodu rodziny i osoby, dlatego przyznawane jest nie na okres zasiłkowy, lecz na okres ważności orzeczenia o niepełnosprawności lub stopniu niepełnosprawności. Przeznaczone jest </w:t>
      </w:r>
      <w:r w:rsidRPr="00D55B9A">
        <w:rPr>
          <w:rFonts w:ascii="Times New Roman" w:eastAsia="Calibri" w:hAnsi="Times New Roman" w:cs="Times New Roman"/>
          <w:lang w:eastAsia="pl-PL"/>
        </w:rPr>
        <w:lastRenderedPageBreak/>
        <w:t>dla niepełnosprawnych dzieci i niepełnosprawnych osób dorosłych oraz dla osób, które ukończyły 75 lat. Do zasiłku pielęgnacyjnego nie mają prawa osoby, które nabyły uprawnienie do dodatku pielęgnacyjnego wypłacanego przy emeryturze lub rencie z FUS;</w:t>
      </w:r>
    </w:p>
    <w:p w14:paraId="32728B8E" w14:textId="4FE1017E" w:rsidR="00D55B9A" w:rsidRPr="00D55B9A" w:rsidRDefault="00D55B9A" w:rsidP="00D55B9A">
      <w:pPr>
        <w:widowControl w:val="0"/>
        <w:numPr>
          <w:ilvl w:val="0"/>
          <w:numId w:val="29"/>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TimesNewRoman,Bold" w:hAnsi="Times New Roman" w:cs="Times New Roman"/>
          <w:b/>
          <w:bCs/>
          <w:lang w:eastAsia="pl-PL"/>
        </w:rPr>
        <w:t xml:space="preserve">świadczenie pielęgnacyjne </w:t>
      </w:r>
      <w:r w:rsidR="008F6CD3">
        <w:rPr>
          <w:rFonts w:ascii="Times New Roman" w:eastAsia="TimesNewRoman,Bold" w:hAnsi="Times New Roman" w:cs="Times New Roman"/>
          <w:b/>
          <w:bCs/>
          <w:lang w:eastAsia="pl-PL"/>
        </w:rPr>
        <w:t>(</w:t>
      </w:r>
      <w:r w:rsidR="008F6CD3">
        <w:rPr>
          <w:rFonts w:ascii="Times New Roman" w:eastAsia="Calibri" w:hAnsi="Times New Roman" w:cs="Times New Roman"/>
          <w:lang w:eastAsia="pl-PL"/>
        </w:rPr>
        <w:t>1971</w:t>
      </w:r>
      <w:r w:rsidR="00DF3AEA">
        <w:rPr>
          <w:rFonts w:ascii="Times New Roman" w:eastAsia="Calibri" w:hAnsi="Times New Roman" w:cs="Times New Roman"/>
          <w:lang w:eastAsia="pl-PL"/>
        </w:rPr>
        <w:t>,00</w:t>
      </w:r>
      <w:r w:rsidRPr="00D55B9A">
        <w:rPr>
          <w:rFonts w:ascii="Times New Roman" w:eastAsia="Calibri" w:hAnsi="Times New Roman" w:cs="Times New Roman"/>
          <w:lang w:eastAsia="pl-PL"/>
        </w:rPr>
        <w:t xml:space="preserve"> zł miesięcznie) </w:t>
      </w:r>
      <w:r w:rsidRPr="00D55B9A">
        <w:rPr>
          <w:rFonts w:ascii="Times New Roman" w:eastAsia="TimesNewRoman,Bold" w:hAnsi="Times New Roman" w:cs="Times New Roman"/>
          <w:lang w:eastAsia="pl-PL"/>
        </w:rPr>
        <w:t>przyznawane jest osobom, które rezygnują bądź nie podejmują zatrudnienia lub innej</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pracy zawodowej, by opiekować się niepełnosprawnym członkiem rodziny wymagającym</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szczególnej opieki, na których ciąży obowiązek alimentacyjny. Świadczenie</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pielęgnacyjne przysługuje jeżeli niepełnosprawność osoby wymagającej opieki powstała</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nie później niż do ukończenia 18-go roku życia lub w trakcie nauki w szkole lub szkole</w:t>
      </w:r>
      <w:r w:rsidRPr="00D55B9A">
        <w:rPr>
          <w:rFonts w:ascii="Times New Roman" w:eastAsia="Calibri" w:hAnsi="Times New Roman" w:cs="Times New Roman"/>
          <w:lang w:eastAsia="pl-PL"/>
        </w:rPr>
        <w:t xml:space="preserve"> </w:t>
      </w:r>
      <w:r w:rsidRPr="00D55B9A">
        <w:rPr>
          <w:rFonts w:ascii="Times New Roman" w:eastAsia="TimesNewRoman,Bold" w:hAnsi="Times New Roman" w:cs="Times New Roman"/>
          <w:lang w:eastAsia="pl-PL"/>
        </w:rPr>
        <w:t>wyższej jednak nie później niż do 25 roku życia;</w:t>
      </w:r>
    </w:p>
    <w:p w14:paraId="6F6083BA" w14:textId="77777777" w:rsidR="00D55B9A" w:rsidRPr="00D55B9A" w:rsidRDefault="00D55B9A" w:rsidP="00D55B9A">
      <w:pPr>
        <w:widowControl w:val="0"/>
        <w:numPr>
          <w:ilvl w:val="0"/>
          <w:numId w:val="29"/>
        </w:numPr>
        <w:suppressAutoHyphens/>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b/>
          <w:bCs/>
          <w:lang w:eastAsia="pl-PL"/>
        </w:rPr>
        <w:t>specjalny zasiłek opieku</w:t>
      </w:r>
      <w:r w:rsidRPr="00D55B9A">
        <w:rPr>
          <w:rFonts w:ascii="Times New Roman" w:eastAsia="TimesNewRoman,Bold" w:hAnsi="Times New Roman" w:cs="Times New Roman"/>
          <w:b/>
          <w:bCs/>
          <w:lang w:eastAsia="pl-PL"/>
        </w:rPr>
        <w:t>ń</w:t>
      </w:r>
      <w:r w:rsidRPr="00D55B9A">
        <w:rPr>
          <w:rFonts w:ascii="Times New Roman" w:eastAsia="Calibri" w:hAnsi="Times New Roman" w:cs="Times New Roman"/>
          <w:b/>
          <w:bCs/>
          <w:lang w:eastAsia="pl-PL"/>
        </w:rPr>
        <w:t xml:space="preserve">czy </w:t>
      </w:r>
      <w:r w:rsidRPr="00D55B9A">
        <w:rPr>
          <w:rFonts w:ascii="Times New Roman" w:eastAsia="Calibri" w:hAnsi="Times New Roman" w:cs="Times New Roman"/>
          <w:lang w:eastAsia="pl-PL"/>
        </w:rPr>
        <w:t>(620zł miesięcznie) przysługuje osobie, na której ciąży obowiązek alimentacyjny, jeżeli rezygnuje z zatrudnienia lub innej pracy zarobkowej w związku z koniecznością sprawowania stałej opieki nad niepełnosprawnym członkiem rodziny. Prawo do specjalnego zasiłku opiekuńczego zależne jest od dochodu rodziny sprawującej opiekę (764,00 zł) oraz rodziny osoby wymagającej opieki w rodzinie (niezbędne jest przeprowadzenie rodzinnego wywiadu środowiskowego, a po sześciu miesiącach jego aktualizacja).</w:t>
      </w:r>
    </w:p>
    <w:p w14:paraId="64AA58CD"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lang w:eastAsia="pl-PL"/>
        </w:rPr>
      </w:pPr>
      <w:r w:rsidRPr="00D55B9A">
        <w:rPr>
          <w:rFonts w:ascii="Times New Roman" w:eastAsia="Calibri" w:hAnsi="Times New Roman" w:cs="Times New Roman"/>
          <w:b/>
          <w:bCs/>
          <w:lang w:eastAsia="pl-PL"/>
        </w:rPr>
        <w:t>ZASIŁEK DLA OPIEKUNA</w:t>
      </w:r>
    </w:p>
    <w:p w14:paraId="761D8F67"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Celem realizacji wyroku Trybunału Konstytucyjnego z dnia 5 grudnia 2013 roku, Sejm w dniu 4 kwietnia 2014 roku przyjął ustawę o ustaleniu i wypłacie zasiłków dla opiekunów. Ustawa weszła w życie 15 maja 2014 roku i na jej podstawie osoby, które utraciły prawo do świadczenia pielęgnacyjnego z dniem 1 lipca 2013 roku w związku z wygaśnięciem decyzji przyznającej prawo do świadczenia pielęgnacyjnego, mogły (do 15 września 2014r.) ubiegać się o przyznanie zasiłku dla opiekuna. Wysokość zasiłku dla opiekuna wynosi 620 miesięcznie. Wypłata zasiłku następuje po przeprowadzeniu wywiadu środowiskowego, który aktualizowany jest co 6 miesięcy.</w:t>
      </w:r>
    </w:p>
    <w:p w14:paraId="671367F0" w14:textId="43F4A0D1" w:rsid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Jednocześnie Ośrodek opłaca składki emerytalno- rentowe i zdrowotne od świadczenia pielęgnacyjnego i specjalnego zasiłku opiekuńczego i zasiłku dla opiekuna. Składki opłacane są za opiekunów od podstawy wysokości świadczenia - do ZUS lub do KRUS.</w:t>
      </w:r>
    </w:p>
    <w:p w14:paraId="1ACA4D7E" w14:textId="77777777" w:rsidR="00D603A1" w:rsidRPr="00D55B9A" w:rsidRDefault="00D603A1" w:rsidP="00D55B9A">
      <w:pPr>
        <w:autoSpaceDE w:val="0"/>
        <w:autoSpaceDN w:val="0"/>
        <w:adjustRightInd w:val="0"/>
        <w:spacing w:after="0" w:line="240" w:lineRule="auto"/>
        <w:jc w:val="both"/>
        <w:rPr>
          <w:rFonts w:ascii="Times New Roman" w:eastAsia="Calibri" w:hAnsi="Times New Roman" w:cs="Times New Roman"/>
          <w:lang w:eastAsia="pl-PL"/>
        </w:rPr>
      </w:pPr>
    </w:p>
    <w:p w14:paraId="025E730A"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Cały proces ubiegania się o świadczenia obok tradycyjnej drogi "papierowej", jest</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od stycznia 2016r. realizowany drogą elektroniczną. Za pośrednictwem systemów</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teleinformatycznych: ePUAP oraz emp@tia udostępniono możliwość składania wniosków</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 ustalenie prawa do świadczeń rodzinnych, świadczeń wychowawczych, świadczeń Dobry start, świadczeń z funduszu alimentacyjnego oraz</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 Kartę Dużej Rodziny oraz niezbędnych dokumentów jakie powinny zostać dołączone do</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wniosku (chodzi o takie, których obieg możliwy jest w postaci elektronicznej, a których</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uwierzytelnienie możliwe jest na poziomie osoby wysyłającej).</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Ośrodek samodzielnie pozyskuje od organów podatkowych lub ministra właściwego do</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spraw finansów publicznych, organów emerytalno-rentowych oraz z rejestrów publicznych</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m.in. informacje o: dochodzie podlegającym opodatkowaniu podatkiem dochodowym od</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osób fizycznych, wysokości składek na ubezpieczenie zdrowotne oraz</w:t>
      </w:r>
      <w:r w:rsidRPr="00D55B9A">
        <w:rPr>
          <w:rFonts w:ascii="Times New Roman" w:eastAsia="Calibri" w:hAnsi="Times New Roman" w:cs="Times New Roman"/>
        </w:rPr>
        <w:t xml:space="preserve"> </w:t>
      </w:r>
      <w:r w:rsidRPr="00D55B9A">
        <w:rPr>
          <w:rFonts w:ascii="Times New Roman" w:eastAsia="Calibri" w:hAnsi="Times New Roman" w:cs="Times New Roman"/>
          <w:lang w:eastAsia="pl-PL"/>
        </w:rPr>
        <w:t>o zgłoszeniu do ubezpieczeń społecznych oraz dane z Urzędu Pracy.</w:t>
      </w:r>
    </w:p>
    <w:p w14:paraId="7C6FE6D9" w14:textId="5CE2DC74"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 xml:space="preserve">   Ośrodek na bieżąco monitoruje także sytuacje klientów i członków ich rodzin, którzy podejmują zatrudnienie poza granicami kraju. Przepisy o koordynacji zabezpieczenia społecznego, zgodnie z którymi w głównej mierze ośrodek współpracował w 20</w:t>
      </w:r>
      <w:r w:rsidR="00B05558">
        <w:rPr>
          <w:rFonts w:ascii="Times New Roman" w:eastAsia="Calibri" w:hAnsi="Times New Roman" w:cs="Times New Roman"/>
        </w:rPr>
        <w:t>2</w:t>
      </w:r>
      <w:r w:rsidR="00390C35">
        <w:rPr>
          <w:rFonts w:ascii="Times New Roman" w:eastAsia="Calibri" w:hAnsi="Times New Roman" w:cs="Times New Roman"/>
        </w:rPr>
        <w:t>1</w:t>
      </w:r>
      <w:r w:rsidRPr="00D55B9A">
        <w:rPr>
          <w:rFonts w:ascii="Times New Roman" w:eastAsia="Calibri" w:hAnsi="Times New Roman" w:cs="Times New Roman"/>
        </w:rPr>
        <w:t xml:space="preserve"> roku z Wojewodą Mazowieckim w tym zakresie, pozwalają naszym obywatelom korzystać ze świadczeń rodzinnych za granicą, jednak w ścisłej zależności i współpracy z jednostką pomocy społecznej z terenu miejsca zamieszkania w kraju.</w:t>
      </w:r>
    </w:p>
    <w:p w14:paraId="0FA6ECFE" w14:textId="2D7B2097" w:rsidR="00C06D5A" w:rsidRDefault="00D55B9A" w:rsidP="00D55B9A">
      <w:pPr>
        <w:widowControl w:val="0"/>
        <w:suppressAutoHyphens/>
        <w:spacing w:after="0" w:line="240" w:lineRule="auto"/>
        <w:jc w:val="both"/>
        <w:rPr>
          <w:rFonts w:ascii="Times New Roman" w:eastAsia="Calibri" w:hAnsi="Times New Roman" w:cs="Times New Roman"/>
          <w:b/>
          <w:lang w:eastAsia="pl-PL"/>
        </w:rPr>
      </w:pPr>
      <w:r w:rsidRPr="00D55B9A">
        <w:rPr>
          <w:rFonts w:ascii="Times New Roman" w:eastAsia="Calibri" w:hAnsi="Times New Roman" w:cs="Times New Roman"/>
          <w:lang w:eastAsia="pl-PL"/>
        </w:rPr>
        <w:t>W 20</w:t>
      </w:r>
      <w:r w:rsidR="00C06D5A">
        <w:rPr>
          <w:rFonts w:ascii="Times New Roman" w:eastAsia="Calibri" w:hAnsi="Times New Roman" w:cs="Times New Roman"/>
          <w:lang w:eastAsia="pl-PL"/>
        </w:rPr>
        <w:t>2</w:t>
      </w:r>
      <w:r w:rsidR="00390C35">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roku ośrodek wydał </w:t>
      </w:r>
      <w:r w:rsidR="00B05558">
        <w:rPr>
          <w:rFonts w:ascii="Times New Roman" w:eastAsia="Calibri" w:hAnsi="Times New Roman" w:cs="Times New Roman"/>
          <w:lang w:eastAsia="pl-PL"/>
        </w:rPr>
        <w:t>3</w:t>
      </w:r>
      <w:r w:rsidR="00390C35">
        <w:rPr>
          <w:rFonts w:ascii="Times New Roman" w:eastAsia="Calibri" w:hAnsi="Times New Roman" w:cs="Times New Roman"/>
          <w:lang w:eastAsia="pl-PL"/>
        </w:rPr>
        <w:t>9</w:t>
      </w:r>
      <w:r w:rsidR="00B05558">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decyzji ustalających zwrot nienależnie</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lang w:eastAsia="pl-PL"/>
        </w:rPr>
        <w:t xml:space="preserve">pobranych świadczeń rodzinnych, odzyskano z tego tytułu </w:t>
      </w:r>
      <w:r w:rsidR="00390C35">
        <w:rPr>
          <w:rFonts w:ascii="Times New Roman" w:eastAsia="Calibri" w:hAnsi="Times New Roman" w:cs="Times New Roman"/>
          <w:b/>
          <w:lang w:eastAsia="pl-PL"/>
        </w:rPr>
        <w:t>21 155,00</w:t>
      </w:r>
      <w:r w:rsidR="00C06D5A">
        <w:rPr>
          <w:rFonts w:ascii="Times New Roman" w:eastAsia="Calibri" w:hAnsi="Times New Roman" w:cs="Times New Roman"/>
          <w:b/>
          <w:lang w:eastAsia="pl-PL"/>
        </w:rPr>
        <w:t>.</w:t>
      </w:r>
      <w:r w:rsidRPr="00D55B9A">
        <w:rPr>
          <w:rFonts w:ascii="Times New Roman" w:eastAsia="Calibri" w:hAnsi="Times New Roman" w:cs="Times New Roman"/>
          <w:b/>
          <w:lang w:eastAsia="pl-PL"/>
        </w:rPr>
        <w:t xml:space="preserve"> zł.</w:t>
      </w:r>
    </w:p>
    <w:p w14:paraId="2075D350" w14:textId="77777777" w:rsidR="00C06D5A" w:rsidRPr="00D55B9A" w:rsidRDefault="00C06D5A" w:rsidP="00D55B9A">
      <w:pPr>
        <w:widowControl w:val="0"/>
        <w:suppressAutoHyphens/>
        <w:spacing w:after="0" w:line="240" w:lineRule="auto"/>
        <w:jc w:val="both"/>
        <w:rPr>
          <w:rFonts w:ascii="Times New Roman" w:eastAsia="Calibri" w:hAnsi="Times New Roman" w:cs="Times New Roman"/>
          <w:b/>
          <w:lang w:eastAsia="pl-PL"/>
        </w:rPr>
      </w:pPr>
    </w:p>
    <w:p w14:paraId="279A61F6" w14:textId="20C22F86"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Wydatki na świadczenia oraz liczba świadczeń w 20</w:t>
      </w:r>
      <w:r w:rsidR="00C06D5A">
        <w:rPr>
          <w:rFonts w:ascii="Times New Roman" w:eastAsia="Calibri" w:hAnsi="Times New Roman" w:cs="Times New Roman"/>
          <w:b/>
        </w:rPr>
        <w:t>2</w:t>
      </w:r>
      <w:r w:rsidR="0036651E">
        <w:rPr>
          <w:rFonts w:ascii="Times New Roman" w:eastAsia="Calibri" w:hAnsi="Times New Roman" w:cs="Times New Roman"/>
          <w:b/>
        </w:rPr>
        <w:t>1</w:t>
      </w:r>
      <w:r w:rsidRPr="00D55B9A">
        <w:rPr>
          <w:rFonts w:ascii="Times New Roman" w:eastAsia="Calibri" w:hAnsi="Times New Roman" w:cs="Times New Roman"/>
          <w:b/>
        </w:rPr>
        <w:t xml:space="preserve"> roku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805"/>
        <w:gridCol w:w="1673"/>
        <w:gridCol w:w="1816"/>
      </w:tblGrid>
      <w:tr w:rsidR="00D55B9A" w:rsidRPr="00D55B9A" w14:paraId="25D4D01D" w14:textId="77777777" w:rsidTr="00AB3E80">
        <w:tc>
          <w:tcPr>
            <w:tcW w:w="660" w:type="dxa"/>
            <w:shd w:val="clear" w:color="auto" w:fill="auto"/>
          </w:tcPr>
          <w:p w14:paraId="68ACF268"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Lp.</w:t>
            </w:r>
          </w:p>
        </w:tc>
        <w:tc>
          <w:tcPr>
            <w:tcW w:w="4805" w:type="dxa"/>
            <w:shd w:val="clear" w:color="auto" w:fill="auto"/>
          </w:tcPr>
          <w:p w14:paraId="4DDC6A07"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Wyszczególnienie</w:t>
            </w:r>
          </w:p>
        </w:tc>
        <w:tc>
          <w:tcPr>
            <w:tcW w:w="1673" w:type="dxa"/>
            <w:shd w:val="clear" w:color="auto" w:fill="auto"/>
          </w:tcPr>
          <w:p w14:paraId="1BDC7E1D"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Liczba świadczeń</w:t>
            </w:r>
          </w:p>
        </w:tc>
        <w:tc>
          <w:tcPr>
            <w:tcW w:w="1816" w:type="dxa"/>
            <w:shd w:val="clear" w:color="auto" w:fill="auto"/>
          </w:tcPr>
          <w:p w14:paraId="74DEE3C4" w14:textId="77777777"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rPr>
            </w:pPr>
            <w:r w:rsidRPr="00D55B9A">
              <w:rPr>
                <w:rFonts w:ascii="Times New Roman" w:eastAsia="Calibri" w:hAnsi="Times New Roman" w:cs="Times New Roman"/>
                <w:b/>
              </w:rPr>
              <w:t>Kwota świadczenia</w:t>
            </w:r>
          </w:p>
        </w:tc>
      </w:tr>
      <w:tr w:rsidR="00D55B9A" w:rsidRPr="00D55B9A" w14:paraId="752D6A2A" w14:textId="77777777" w:rsidTr="00AB3E80">
        <w:tc>
          <w:tcPr>
            <w:tcW w:w="660" w:type="dxa"/>
            <w:shd w:val="clear" w:color="auto" w:fill="auto"/>
          </w:tcPr>
          <w:p w14:paraId="7040B064"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1.</w:t>
            </w:r>
          </w:p>
        </w:tc>
        <w:tc>
          <w:tcPr>
            <w:tcW w:w="4805" w:type="dxa"/>
            <w:shd w:val="clear" w:color="auto" w:fill="auto"/>
          </w:tcPr>
          <w:p w14:paraId="7CBBCD95"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Zasiłek rodzinny</w:t>
            </w:r>
          </w:p>
        </w:tc>
        <w:tc>
          <w:tcPr>
            <w:tcW w:w="1673" w:type="dxa"/>
            <w:shd w:val="clear" w:color="auto" w:fill="auto"/>
          </w:tcPr>
          <w:p w14:paraId="4BCAC4A4" w14:textId="690846A0" w:rsidR="00D55B9A" w:rsidRPr="00AB3E80" w:rsidRDefault="007B33DE"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7 154</w:t>
            </w:r>
          </w:p>
        </w:tc>
        <w:tc>
          <w:tcPr>
            <w:tcW w:w="1816" w:type="dxa"/>
            <w:shd w:val="clear" w:color="auto" w:fill="auto"/>
          </w:tcPr>
          <w:p w14:paraId="3CE696A1" w14:textId="540FBCBE" w:rsidR="00D55B9A" w:rsidRPr="00302573" w:rsidRDefault="007B33DE"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874 736,37</w:t>
            </w:r>
          </w:p>
        </w:tc>
      </w:tr>
      <w:tr w:rsidR="00D55B9A" w:rsidRPr="00D55B9A" w14:paraId="69B6F5A7" w14:textId="77777777" w:rsidTr="00AB3E80">
        <w:tc>
          <w:tcPr>
            <w:tcW w:w="660" w:type="dxa"/>
            <w:shd w:val="clear" w:color="auto" w:fill="auto"/>
          </w:tcPr>
          <w:p w14:paraId="6A4EB8A1"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w:t>
            </w:r>
          </w:p>
        </w:tc>
        <w:tc>
          <w:tcPr>
            <w:tcW w:w="4805" w:type="dxa"/>
            <w:shd w:val="clear" w:color="auto" w:fill="auto"/>
          </w:tcPr>
          <w:p w14:paraId="690DDD90"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Dodatki do zasiłku rodzinnego, w tym z tytułu:</w:t>
            </w:r>
          </w:p>
        </w:tc>
        <w:tc>
          <w:tcPr>
            <w:tcW w:w="1673" w:type="dxa"/>
            <w:shd w:val="clear" w:color="auto" w:fill="auto"/>
          </w:tcPr>
          <w:p w14:paraId="53F9DECA" w14:textId="7E4BBFD4" w:rsidR="00D55B9A" w:rsidRPr="00AB3E80" w:rsidRDefault="00DF44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4 507</w:t>
            </w:r>
          </w:p>
        </w:tc>
        <w:tc>
          <w:tcPr>
            <w:tcW w:w="1816" w:type="dxa"/>
            <w:shd w:val="clear" w:color="auto" w:fill="auto"/>
          </w:tcPr>
          <w:p w14:paraId="33E4C06D" w14:textId="327485D3" w:rsidR="00D55B9A" w:rsidRPr="00302573" w:rsidRDefault="007B33DE"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474 141,45</w:t>
            </w:r>
          </w:p>
        </w:tc>
      </w:tr>
      <w:tr w:rsidR="00D55B9A" w:rsidRPr="00D55B9A" w14:paraId="3AD870DF" w14:textId="77777777" w:rsidTr="00AB3E80">
        <w:tc>
          <w:tcPr>
            <w:tcW w:w="660" w:type="dxa"/>
            <w:shd w:val="clear" w:color="auto" w:fill="auto"/>
          </w:tcPr>
          <w:p w14:paraId="2AFB02A0"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2.1.</w:t>
            </w:r>
          </w:p>
        </w:tc>
        <w:tc>
          <w:tcPr>
            <w:tcW w:w="4805" w:type="dxa"/>
            <w:shd w:val="clear" w:color="auto" w:fill="auto"/>
          </w:tcPr>
          <w:p w14:paraId="7AA090BC"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Urodzenia dziecka</w:t>
            </w:r>
          </w:p>
        </w:tc>
        <w:tc>
          <w:tcPr>
            <w:tcW w:w="1673" w:type="dxa"/>
            <w:shd w:val="clear" w:color="auto" w:fill="auto"/>
          </w:tcPr>
          <w:p w14:paraId="7CDD699D" w14:textId="3696F824" w:rsidR="00D55B9A" w:rsidRPr="00AB3E80" w:rsidRDefault="00DF44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34</w:t>
            </w:r>
          </w:p>
        </w:tc>
        <w:tc>
          <w:tcPr>
            <w:tcW w:w="1816" w:type="dxa"/>
            <w:shd w:val="clear" w:color="auto" w:fill="auto"/>
          </w:tcPr>
          <w:p w14:paraId="5529ACD6" w14:textId="33F8930A" w:rsidR="00D55B9A" w:rsidRPr="00302573" w:rsidRDefault="00DF44FB" w:rsidP="00D55B9A">
            <w:pPr>
              <w:autoSpaceDE w:val="0"/>
              <w:autoSpaceDN w:val="0"/>
              <w:adjustRightInd w:val="0"/>
              <w:spacing w:after="0" w:line="240" w:lineRule="auto"/>
              <w:jc w:val="right"/>
              <w:rPr>
                <w:rFonts w:ascii="Times New Roman" w:eastAsia="Calibri" w:hAnsi="Times New Roman" w:cs="Times New Roman"/>
                <w:sz w:val="20"/>
                <w:szCs w:val="20"/>
              </w:rPr>
            </w:pPr>
            <w:bookmarkStart w:id="2" w:name="_Hlk97622266"/>
            <w:r>
              <w:rPr>
                <w:rFonts w:ascii="Times New Roman" w:eastAsia="Calibri" w:hAnsi="Times New Roman" w:cs="Times New Roman"/>
                <w:sz w:val="20"/>
                <w:szCs w:val="20"/>
              </w:rPr>
              <w:t>26 389,68</w:t>
            </w:r>
            <w:bookmarkEnd w:id="2"/>
          </w:p>
        </w:tc>
      </w:tr>
      <w:tr w:rsidR="00D55B9A" w:rsidRPr="00D55B9A" w14:paraId="1193AE5A" w14:textId="77777777" w:rsidTr="00AB3E80">
        <w:tc>
          <w:tcPr>
            <w:tcW w:w="660" w:type="dxa"/>
            <w:shd w:val="clear" w:color="auto" w:fill="auto"/>
          </w:tcPr>
          <w:p w14:paraId="1C6F00C4"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lastRenderedPageBreak/>
              <w:t>2.2.</w:t>
            </w:r>
          </w:p>
        </w:tc>
        <w:tc>
          <w:tcPr>
            <w:tcW w:w="4805" w:type="dxa"/>
            <w:shd w:val="clear" w:color="auto" w:fill="auto"/>
          </w:tcPr>
          <w:p w14:paraId="697D2C4D"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Opieka nad dzieckiem w okresie korzystania z urlopu wychowawczego</w:t>
            </w:r>
          </w:p>
        </w:tc>
        <w:tc>
          <w:tcPr>
            <w:tcW w:w="1673" w:type="dxa"/>
            <w:shd w:val="clear" w:color="auto" w:fill="auto"/>
          </w:tcPr>
          <w:p w14:paraId="021982A8" w14:textId="4BEB833F" w:rsidR="00D55B9A" w:rsidRPr="00AB3E80" w:rsidRDefault="00DF44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247</w:t>
            </w:r>
          </w:p>
        </w:tc>
        <w:tc>
          <w:tcPr>
            <w:tcW w:w="1816" w:type="dxa"/>
            <w:shd w:val="clear" w:color="auto" w:fill="auto"/>
          </w:tcPr>
          <w:p w14:paraId="27B6241A" w14:textId="4EA9DD26" w:rsidR="00D55B9A" w:rsidRPr="00302573" w:rsidRDefault="00DF44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96 150,60</w:t>
            </w:r>
          </w:p>
        </w:tc>
      </w:tr>
      <w:tr w:rsidR="00D55B9A" w:rsidRPr="00D55B9A" w14:paraId="5CF758BC" w14:textId="77777777" w:rsidTr="00AB3E80">
        <w:tc>
          <w:tcPr>
            <w:tcW w:w="660" w:type="dxa"/>
            <w:shd w:val="clear" w:color="auto" w:fill="auto"/>
          </w:tcPr>
          <w:p w14:paraId="69945FF3"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2.3.</w:t>
            </w:r>
          </w:p>
        </w:tc>
        <w:tc>
          <w:tcPr>
            <w:tcW w:w="4805" w:type="dxa"/>
            <w:shd w:val="clear" w:color="auto" w:fill="auto"/>
          </w:tcPr>
          <w:p w14:paraId="7C31E263"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Samotnego wychowywania dziecka</w:t>
            </w:r>
          </w:p>
        </w:tc>
        <w:tc>
          <w:tcPr>
            <w:tcW w:w="1673" w:type="dxa"/>
            <w:shd w:val="clear" w:color="auto" w:fill="auto"/>
          </w:tcPr>
          <w:p w14:paraId="20C6EC7F" w14:textId="4B60BE6E" w:rsidR="00D55B9A" w:rsidRPr="00AB3E80" w:rsidRDefault="00DF44FB"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240</w:t>
            </w:r>
          </w:p>
        </w:tc>
        <w:tc>
          <w:tcPr>
            <w:tcW w:w="1816" w:type="dxa"/>
            <w:shd w:val="clear" w:color="auto" w:fill="auto"/>
          </w:tcPr>
          <w:p w14:paraId="0A6B99C9" w14:textId="34FD12DF" w:rsidR="00D55B9A" w:rsidRPr="00302573" w:rsidRDefault="00DF44FB" w:rsidP="00D55B9A">
            <w:pPr>
              <w:autoSpaceDE w:val="0"/>
              <w:autoSpaceDN w:val="0"/>
              <w:adjustRightInd w:val="0"/>
              <w:spacing w:after="0" w:line="240" w:lineRule="auto"/>
              <w:jc w:val="right"/>
              <w:rPr>
                <w:rFonts w:ascii="Times New Roman" w:eastAsia="Calibri" w:hAnsi="Times New Roman" w:cs="Times New Roman"/>
                <w:sz w:val="20"/>
                <w:szCs w:val="20"/>
              </w:rPr>
            </w:pPr>
            <w:bookmarkStart w:id="3" w:name="_Hlk97622394"/>
            <w:r>
              <w:rPr>
                <w:rFonts w:ascii="Times New Roman" w:eastAsia="Calibri" w:hAnsi="Times New Roman" w:cs="Times New Roman"/>
                <w:sz w:val="20"/>
                <w:szCs w:val="20"/>
              </w:rPr>
              <w:t>44 692,72</w:t>
            </w:r>
            <w:bookmarkEnd w:id="3"/>
          </w:p>
        </w:tc>
      </w:tr>
      <w:tr w:rsidR="00D55B9A" w:rsidRPr="00D55B9A" w14:paraId="7F088D02" w14:textId="77777777" w:rsidTr="00AB3E80">
        <w:tc>
          <w:tcPr>
            <w:tcW w:w="660" w:type="dxa"/>
            <w:shd w:val="clear" w:color="auto" w:fill="auto"/>
          </w:tcPr>
          <w:p w14:paraId="1813FE4A"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2.4.</w:t>
            </w:r>
          </w:p>
        </w:tc>
        <w:tc>
          <w:tcPr>
            <w:tcW w:w="4805" w:type="dxa"/>
            <w:shd w:val="clear" w:color="auto" w:fill="auto"/>
          </w:tcPr>
          <w:p w14:paraId="520F1621"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Kształcenia i rehabilitacji dziecka niepełnosprawnego</w:t>
            </w:r>
          </w:p>
        </w:tc>
        <w:tc>
          <w:tcPr>
            <w:tcW w:w="1673" w:type="dxa"/>
            <w:shd w:val="clear" w:color="auto" w:fill="auto"/>
          </w:tcPr>
          <w:p w14:paraId="27D0C123" w14:textId="24C9FFE3" w:rsidR="00D55B9A" w:rsidRPr="00AB3E80"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w:t>
            </w:r>
            <w:r>
              <w:rPr>
                <w:rFonts w:ascii="Times New Roman" w:eastAsia="Calibri" w:hAnsi="Times New Roman"/>
                <w:sz w:val="20"/>
                <w:szCs w:val="20"/>
              </w:rPr>
              <w:t>92</w:t>
            </w:r>
          </w:p>
        </w:tc>
        <w:tc>
          <w:tcPr>
            <w:tcW w:w="1816" w:type="dxa"/>
            <w:shd w:val="clear" w:color="auto" w:fill="auto"/>
          </w:tcPr>
          <w:p w14:paraId="0E8E2AB1" w14:textId="0B632D9B" w:rsidR="00D55B9A" w:rsidRPr="00302573"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w:t>
            </w:r>
            <w:r>
              <w:rPr>
                <w:rFonts w:ascii="Times New Roman" w:eastAsia="Calibri" w:hAnsi="Times New Roman"/>
                <w:sz w:val="20"/>
                <w:szCs w:val="20"/>
              </w:rPr>
              <w:t>0 547,16</w:t>
            </w:r>
          </w:p>
        </w:tc>
      </w:tr>
      <w:tr w:rsidR="00D55B9A" w:rsidRPr="00D55B9A" w14:paraId="673ECCB7" w14:textId="77777777" w:rsidTr="00AB3E80">
        <w:tc>
          <w:tcPr>
            <w:tcW w:w="660" w:type="dxa"/>
            <w:shd w:val="clear" w:color="auto" w:fill="auto"/>
          </w:tcPr>
          <w:p w14:paraId="06167539"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2.5.</w:t>
            </w:r>
          </w:p>
        </w:tc>
        <w:tc>
          <w:tcPr>
            <w:tcW w:w="4805" w:type="dxa"/>
            <w:shd w:val="clear" w:color="auto" w:fill="auto"/>
          </w:tcPr>
          <w:p w14:paraId="269BC9F9"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Rozpoczęcia roku szkolnego</w:t>
            </w:r>
          </w:p>
        </w:tc>
        <w:tc>
          <w:tcPr>
            <w:tcW w:w="1673" w:type="dxa"/>
            <w:shd w:val="clear" w:color="auto" w:fill="auto"/>
          </w:tcPr>
          <w:p w14:paraId="41A02D20" w14:textId="3B450E82" w:rsidR="00D55B9A" w:rsidRPr="00AB3E80"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w:t>
            </w:r>
            <w:r>
              <w:rPr>
                <w:rFonts w:ascii="Times New Roman" w:eastAsia="Calibri" w:hAnsi="Times New Roman"/>
                <w:sz w:val="20"/>
                <w:szCs w:val="20"/>
              </w:rPr>
              <w:t>74</w:t>
            </w:r>
          </w:p>
        </w:tc>
        <w:tc>
          <w:tcPr>
            <w:tcW w:w="1816" w:type="dxa"/>
            <w:shd w:val="clear" w:color="auto" w:fill="auto"/>
          </w:tcPr>
          <w:p w14:paraId="38EFEC08" w14:textId="623B2976" w:rsidR="00D55B9A" w:rsidRPr="00302573"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4</w:t>
            </w:r>
            <w:r>
              <w:rPr>
                <w:rFonts w:ascii="Times New Roman" w:eastAsia="Calibri" w:hAnsi="Times New Roman"/>
                <w:sz w:val="20"/>
                <w:szCs w:val="20"/>
              </w:rPr>
              <w:t>5 189,35</w:t>
            </w:r>
          </w:p>
        </w:tc>
      </w:tr>
      <w:tr w:rsidR="00D55B9A" w:rsidRPr="00D55B9A" w14:paraId="5872BFCD" w14:textId="77777777" w:rsidTr="00AB3E80">
        <w:tc>
          <w:tcPr>
            <w:tcW w:w="660" w:type="dxa"/>
            <w:shd w:val="clear" w:color="auto" w:fill="auto"/>
          </w:tcPr>
          <w:p w14:paraId="6F407234"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2.6.</w:t>
            </w:r>
          </w:p>
        </w:tc>
        <w:tc>
          <w:tcPr>
            <w:tcW w:w="4805" w:type="dxa"/>
            <w:shd w:val="clear" w:color="auto" w:fill="auto"/>
          </w:tcPr>
          <w:p w14:paraId="166A1A0C"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Podjęcia przez dziecko nauki w szkole poza miejscem zamieszkania, w tym:</w:t>
            </w:r>
          </w:p>
        </w:tc>
        <w:tc>
          <w:tcPr>
            <w:tcW w:w="1673" w:type="dxa"/>
            <w:shd w:val="clear" w:color="auto" w:fill="auto"/>
          </w:tcPr>
          <w:p w14:paraId="7F75FA39" w14:textId="20057C05" w:rsidR="00D55B9A" w:rsidRPr="00AB3E80"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sz w:val="20"/>
                <w:szCs w:val="20"/>
              </w:rPr>
              <w:t>580</w:t>
            </w:r>
          </w:p>
        </w:tc>
        <w:tc>
          <w:tcPr>
            <w:tcW w:w="1816" w:type="dxa"/>
            <w:shd w:val="clear" w:color="auto" w:fill="auto"/>
          </w:tcPr>
          <w:p w14:paraId="6C0D61ED" w14:textId="4EB1EC26" w:rsidR="00D55B9A" w:rsidRPr="00302573"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sz w:val="20"/>
                <w:szCs w:val="20"/>
              </w:rPr>
              <w:t>06 522,26</w:t>
            </w:r>
          </w:p>
        </w:tc>
      </w:tr>
      <w:tr w:rsidR="00D55B9A" w:rsidRPr="00D55B9A" w14:paraId="71ECBD03" w14:textId="77777777" w:rsidTr="00AB3E80">
        <w:tc>
          <w:tcPr>
            <w:tcW w:w="660" w:type="dxa"/>
            <w:shd w:val="clear" w:color="auto" w:fill="auto"/>
          </w:tcPr>
          <w:p w14:paraId="1F0EF958"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r w:rsidRPr="00D55B9A">
              <w:rPr>
                <w:rFonts w:ascii="Times New Roman" w:eastAsia="Calibri" w:hAnsi="Times New Roman" w:cs="Times New Roman"/>
              </w:rPr>
              <w:t>2.7.</w:t>
            </w:r>
          </w:p>
        </w:tc>
        <w:tc>
          <w:tcPr>
            <w:tcW w:w="4805" w:type="dxa"/>
            <w:shd w:val="clear" w:color="auto" w:fill="auto"/>
          </w:tcPr>
          <w:p w14:paraId="1C8078AB"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Wychowywania dziecka w rodzinie wielodzietnej</w:t>
            </w:r>
          </w:p>
        </w:tc>
        <w:tc>
          <w:tcPr>
            <w:tcW w:w="1673" w:type="dxa"/>
            <w:shd w:val="clear" w:color="auto" w:fill="auto"/>
          </w:tcPr>
          <w:p w14:paraId="07A1E77B" w14:textId="1D5EFD73" w:rsidR="00D55B9A" w:rsidRPr="00AB3E80"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sz w:val="20"/>
                <w:szCs w:val="20"/>
              </w:rPr>
              <w:t>340</w:t>
            </w:r>
          </w:p>
        </w:tc>
        <w:tc>
          <w:tcPr>
            <w:tcW w:w="1816" w:type="dxa"/>
            <w:shd w:val="clear" w:color="auto" w:fill="auto"/>
          </w:tcPr>
          <w:p w14:paraId="693A055D" w14:textId="00369AAF" w:rsidR="00D55B9A" w:rsidRPr="00302573"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sz w:val="20"/>
                <w:szCs w:val="20"/>
              </w:rPr>
              <w:t>24 649,68</w:t>
            </w:r>
          </w:p>
        </w:tc>
      </w:tr>
      <w:tr w:rsidR="00D55B9A" w:rsidRPr="00D55B9A" w14:paraId="6F87D2F4" w14:textId="77777777" w:rsidTr="00AB3E80">
        <w:tc>
          <w:tcPr>
            <w:tcW w:w="660" w:type="dxa"/>
            <w:shd w:val="clear" w:color="auto" w:fill="auto"/>
          </w:tcPr>
          <w:p w14:paraId="24DC7115" w14:textId="41FEC8ED"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3</w:t>
            </w:r>
            <w:r w:rsidR="00D55B9A" w:rsidRPr="00D55B9A">
              <w:rPr>
                <w:rFonts w:ascii="Times New Roman" w:eastAsia="Calibri" w:hAnsi="Times New Roman" w:cs="Times New Roman"/>
              </w:rPr>
              <w:t>.</w:t>
            </w:r>
          </w:p>
        </w:tc>
        <w:tc>
          <w:tcPr>
            <w:tcW w:w="4805" w:type="dxa"/>
            <w:shd w:val="clear" w:color="auto" w:fill="auto"/>
          </w:tcPr>
          <w:p w14:paraId="37EAEC53"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Świadczenie rodzicielskie</w:t>
            </w:r>
          </w:p>
        </w:tc>
        <w:tc>
          <w:tcPr>
            <w:tcW w:w="1673" w:type="dxa"/>
            <w:shd w:val="clear" w:color="auto" w:fill="auto"/>
          </w:tcPr>
          <w:p w14:paraId="4A7900BF" w14:textId="0DEF0747" w:rsidR="00D55B9A" w:rsidRPr="00AB3E80"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sz w:val="20"/>
                <w:szCs w:val="20"/>
              </w:rPr>
              <w:t>88</w:t>
            </w:r>
          </w:p>
        </w:tc>
        <w:tc>
          <w:tcPr>
            <w:tcW w:w="1816" w:type="dxa"/>
            <w:shd w:val="clear" w:color="auto" w:fill="auto"/>
          </w:tcPr>
          <w:p w14:paraId="1F1E7C00" w14:textId="4E483AFC" w:rsidR="00D55B9A" w:rsidRPr="00302573"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sz w:val="20"/>
                <w:szCs w:val="20"/>
              </w:rPr>
              <w:t>71</w:t>
            </w:r>
            <w:r w:rsidR="0063050A">
              <w:rPr>
                <w:rFonts w:ascii="Times New Roman" w:eastAsia="Calibri" w:hAnsi="Times New Roman"/>
                <w:sz w:val="20"/>
                <w:szCs w:val="20"/>
              </w:rPr>
              <w:t> </w:t>
            </w:r>
            <w:r>
              <w:rPr>
                <w:rFonts w:ascii="Times New Roman" w:eastAsia="Calibri" w:hAnsi="Times New Roman"/>
                <w:sz w:val="20"/>
                <w:szCs w:val="20"/>
              </w:rPr>
              <w:t>483</w:t>
            </w:r>
            <w:r w:rsidR="0063050A">
              <w:rPr>
                <w:rFonts w:ascii="Times New Roman" w:eastAsia="Calibri" w:hAnsi="Times New Roman"/>
                <w:sz w:val="20"/>
                <w:szCs w:val="20"/>
              </w:rPr>
              <w:t>,00</w:t>
            </w:r>
          </w:p>
        </w:tc>
      </w:tr>
      <w:tr w:rsidR="00D55B9A" w:rsidRPr="00D55B9A" w14:paraId="7C06651A" w14:textId="77777777" w:rsidTr="00AB3E80">
        <w:tc>
          <w:tcPr>
            <w:tcW w:w="660" w:type="dxa"/>
            <w:shd w:val="clear" w:color="auto" w:fill="auto"/>
          </w:tcPr>
          <w:p w14:paraId="48B4DB5E" w14:textId="4C7197CA"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w:t>
            </w:r>
            <w:r w:rsidR="00D55B9A" w:rsidRPr="00D55B9A">
              <w:rPr>
                <w:rFonts w:ascii="Times New Roman" w:eastAsia="Calibri" w:hAnsi="Times New Roman" w:cs="Times New Roman"/>
              </w:rPr>
              <w:t>.</w:t>
            </w:r>
          </w:p>
        </w:tc>
        <w:tc>
          <w:tcPr>
            <w:tcW w:w="4805" w:type="dxa"/>
            <w:shd w:val="clear" w:color="auto" w:fill="auto"/>
          </w:tcPr>
          <w:p w14:paraId="5D508162"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Zasiłki pielęgnacyjne</w:t>
            </w:r>
          </w:p>
        </w:tc>
        <w:tc>
          <w:tcPr>
            <w:tcW w:w="1673" w:type="dxa"/>
            <w:shd w:val="clear" w:color="auto" w:fill="auto"/>
          </w:tcPr>
          <w:p w14:paraId="74807D71" w14:textId="26C93BC5" w:rsidR="00D55B9A" w:rsidRPr="00AB3E80"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sz w:val="20"/>
                <w:szCs w:val="20"/>
              </w:rPr>
              <w:t>734</w:t>
            </w:r>
          </w:p>
        </w:tc>
        <w:tc>
          <w:tcPr>
            <w:tcW w:w="1816" w:type="dxa"/>
            <w:shd w:val="clear" w:color="auto" w:fill="auto"/>
          </w:tcPr>
          <w:p w14:paraId="00594706" w14:textId="1EE7EE3F" w:rsidR="00D55B9A" w:rsidRPr="00302573"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3</w:t>
            </w:r>
            <w:r>
              <w:rPr>
                <w:rFonts w:ascii="Times New Roman" w:eastAsia="Calibri" w:hAnsi="Times New Roman"/>
                <w:sz w:val="20"/>
                <w:szCs w:val="20"/>
              </w:rPr>
              <w:t>74 267,00</w:t>
            </w:r>
          </w:p>
        </w:tc>
      </w:tr>
      <w:tr w:rsidR="00D55B9A" w:rsidRPr="00D55B9A" w14:paraId="1F043CE8" w14:textId="77777777" w:rsidTr="00AB3E80">
        <w:tc>
          <w:tcPr>
            <w:tcW w:w="660" w:type="dxa"/>
            <w:shd w:val="clear" w:color="auto" w:fill="auto"/>
          </w:tcPr>
          <w:p w14:paraId="1C6191EE" w14:textId="6C90DC88"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5</w:t>
            </w:r>
            <w:r w:rsidR="00D55B9A" w:rsidRPr="00D55B9A">
              <w:rPr>
                <w:rFonts w:ascii="Times New Roman" w:eastAsia="Calibri" w:hAnsi="Times New Roman" w:cs="Times New Roman"/>
              </w:rPr>
              <w:t>.</w:t>
            </w:r>
          </w:p>
        </w:tc>
        <w:tc>
          <w:tcPr>
            <w:tcW w:w="4805" w:type="dxa"/>
            <w:shd w:val="clear" w:color="auto" w:fill="auto"/>
          </w:tcPr>
          <w:p w14:paraId="66282682"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Świadczenie pielęgnacyjne</w:t>
            </w:r>
          </w:p>
        </w:tc>
        <w:tc>
          <w:tcPr>
            <w:tcW w:w="1673" w:type="dxa"/>
            <w:shd w:val="clear" w:color="auto" w:fill="auto"/>
          </w:tcPr>
          <w:p w14:paraId="2D5A3B45" w14:textId="6C09EB94" w:rsidR="00D55B9A" w:rsidRPr="00AB3E80"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w:t>
            </w:r>
            <w:r>
              <w:rPr>
                <w:rFonts w:ascii="Times New Roman" w:eastAsia="Calibri" w:hAnsi="Times New Roman"/>
                <w:sz w:val="20"/>
                <w:szCs w:val="20"/>
              </w:rPr>
              <w:t>32</w:t>
            </w:r>
          </w:p>
        </w:tc>
        <w:tc>
          <w:tcPr>
            <w:tcW w:w="1816" w:type="dxa"/>
            <w:shd w:val="clear" w:color="auto" w:fill="auto"/>
          </w:tcPr>
          <w:p w14:paraId="79A08B12" w14:textId="6FFDA7CA" w:rsidR="00D55B9A" w:rsidRPr="00302573"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bookmarkStart w:id="4" w:name="_Hlk97623195"/>
            <w:r>
              <w:rPr>
                <w:rFonts w:ascii="Times New Roman" w:eastAsia="Calibri" w:hAnsi="Times New Roman" w:cs="Times New Roman"/>
                <w:sz w:val="20"/>
                <w:szCs w:val="20"/>
              </w:rPr>
              <w:t>1</w:t>
            </w:r>
            <w:r>
              <w:rPr>
                <w:rFonts w:ascii="Times New Roman" w:eastAsia="Calibri" w:hAnsi="Times New Roman"/>
                <w:sz w:val="20"/>
                <w:szCs w:val="20"/>
              </w:rPr>
              <w:t> 830 315,00</w:t>
            </w:r>
            <w:bookmarkEnd w:id="4"/>
          </w:p>
        </w:tc>
      </w:tr>
      <w:tr w:rsidR="00D55B9A" w:rsidRPr="00D55B9A" w14:paraId="5B26472D" w14:textId="77777777" w:rsidTr="00AB3E80">
        <w:tc>
          <w:tcPr>
            <w:tcW w:w="660" w:type="dxa"/>
            <w:shd w:val="clear" w:color="auto" w:fill="auto"/>
          </w:tcPr>
          <w:p w14:paraId="00A1646E" w14:textId="3A04E2C5"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D55B9A" w:rsidRPr="00D55B9A">
              <w:rPr>
                <w:rFonts w:ascii="Times New Roman" w:eastAsia="Calibri" w:hAnsi="Times New Roman" w:cs="Times New Roman"/>
              </w:rPr>
              <w:t>.</w:t>
            </w:r>
          </w:p>
        </w:tc>
        <w:tc>
          <w:tcPr>
            <w:tcW w:w="4805" w:type="dxa"/>
            <w:shd w:val="clear" w:color="auto" w:fill="auto"/>
          </w:tcPr>
          <w:p w14:paraId="4A9682C3"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 xml:space="preserve">Specjalny zasiłek opiekuńczy </w:t>
            </w:r>
          </w:p>
        </w:tc>
        <w:tc>
          <w:tcPr>
            <w:tcW w:w="1673" w:type="dxa"/>
            <w:shd w:val="clear" w:color="auto" w:fill="auto"/>
          </w:tcPr>
          <w:p w14:paraId="0B235287" w14:textId="05951CFC" w:rsidR="00D55B9A" w:rsidRPr="00AB3E80" w:rsidRDefault="00FE580A" w:rsidP="00ED4239">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w:t>
            </w:r>
            <w:r>
              <w:rPr>
                <w:rFonts w:ascii="Times New Roman" w:eastAsia="Calibri" w:hAnsi="Times New Roman"/>
                <w:sz w:val="20"/>
                <w:szCs w:val="20"/>
              </w:rPr>
              <w:t>21</w:t>
            </w:r>
          </w:p>
        </w:tc>
        <w:tc>
          <w:tcPr>
            <w:tcW w:w="1816" w:type="dxa"/>
            <w:shd w:val="clear" w:color="auto" w:fill="auto"/>
          </w:tcPr>
          <w:p w14:paraId="6521C242" w14:textId="47844BD7" w:rsidR="00D55B9A" w:rsidRPr="00302573" w:rsidRDefault="00FE580A" w:rsidP="00ED4239">
            <w:pPr>
              <w:autoSpaceDE w:val="0"/>
              <w:autoSpaceDN w:val="0"/>
              <w:adjustRightInd w:val="0"/>
              <w:spacing w:after="0" w:line="240" w:lineRule="auto"/>
              <w:jc w:val="right"/>
              <w:rPr>
                <w:rFonts w:ascii="Times New Roman" w:eastAsia="Calibri" w:hAnsi="Times New Roman" w:cs="Times New Roman"/>
                <w:sz w:val="20"/>
                <w:szCs w:val="20"/>
              </w:rPr>
            </w:pPr>
            <w:bookmarkStart w:id="5" w:name="_Hlk97623218"/>
            <w:r>
              <w:rPr>
                <w:rFonts w:ascii="Times New Roman" w:eastAsia="Calibri" w:hAnsi="Times New Roman" w:cs="Times New Roman"/>
                <w:sz w:val="20"/>
                <w:szCs w:val="20"/>
              </w:rPr>
              <w:t>7</w:t>
            </w:r>
            <w:r>
              <w:rPr>
                <w:rFonts w:ascii="Times New Roman" w:eastAsia="Calibri" w:hAnsi="Times New Roman"/>
                <w:sz w:val="20"/>
                <w:szCs w:val="20"/>
              </w:rPr>
              <w:t>5 020,00</w:t>
            </w:r>
            <w:bookmarkEnd w:id="5"/>
          </w:p>
        </w:tc>
      </w:tr>
      <w:tr w:rsidR="00D55B9A" w:rsidRPr="00D55B9A" w14:paraId="4BACB150" w14:textId="77777777" w:rsidTr="00AB3E80">
        <w:tc>
          <w:tcPr>
            <w:tcW w:w="660" w:type="dxa"/>
            <w:shd w:val="clear" w:color="auto" w:fill="auto"/>
          </w:tcPr>
          <w:p w14:paraId="66856415" w14:textId="0B21F2C2"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7</w:t>
            </w:r>
            <w:r w:rsidR="00D55B9A" w:rsidRPr="00D55B9A">
              <w:rPr>
                <w:rFonts w:ascii="Times New Roman" w:eastAsia="Calibri" w:hAnsi="Times New Roman" w:cs="Times New Roman"/>
              </w:rPr>
              <w:t>.</w:t>
            </w:r>
          </w:p>
        </w:tc>
        <w:tc>
          <w:tcPr>
            <w:tcW w:w="4805" w:type="dxa"/>
            <w:shd w:val="clear" w:color="auto" w:fill="auto"/>
          </w:tcPr>
          <w:p w14:paraId="265D788F"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Zasiłek dla opiekuna</w:t>
            </w:r>
          </w:p>
        </w:tc>
        <w:tc>
          <w:tcPr>
            <w:tcW w:w="1673" w:type="dxa"/>
            <w:shd w:val="clear" w:color="auto" w:fill="auto"/>
          </w:tcPr>
          <w:p w14:paraId="6AE6D43F" w14:textId="261DC609" w:rsidR="00D55B9A" w:rsidRPr="00AB3E80"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w:t>
            </w:r>
            <w:r>
              <w:rPr>
                <w:rFonts w:ascii="Times New Roman" w:eastAsia="Calibri" w:hAnsi="Times New Roman"/>
                <w:sz w:val="20"/>
                <w:szCs w:val="20"/>
              </w:rPr>
              <w:t>2</w:t>
            </w:r>
          </w:p>
        </w:tc>
        <w:tc>
          <w:tcPr>
            <w:tcW w:w="1816" w:type="dxa"/>
            <w:shd w:val="clear" w:color="auto" w:fill="auto"/>
          </w:tcPr>
          <w:p w14:paraId="34696DF9" w14:textId="214CD5E0" w:rsidR="00D55B9A" w:rsidRPr="00302573"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bookmarkStart w:id="6" w:name="_Hlk97623292"/>
            <w:r>
              <w:rPr>
                <w:rFonts w:ascii="Times New Roman" w:eastAsia="Calibri" w:hAnsi="Times New Roman" w:cs="Times New Roman"/>
                <w:sz w:val="20"/>
                <w:szCs w:val="20"/>
              </w:rPr>
              <w:t>1</w:t>
            </w:r>
            <w:r>
              <w:rPr>
                <w:rFonts w:ascii="Times New Roman" w:eastAsia="Calibri" w:hAnsi="Times New Roman"/>
                <w:sz w:val="20"/>
                <w:szCs w:val="20"/>
              </w:rPr>
              <w:t>3 640,00</w:t>
            </w:r>
            <w:bookmarkEnd w:id="6"/>
          </w:p>
        </w:tc>
      </w:tr>
      <w:tr w:rsidR="00D55B9A" w:rsidRPr="00D55B9A" w14:paraId="7581D8D1" w14:textId="77777777" w:rsidTr="00AB3E80">
        <w:tc>
          <w:tcPr>
            <w:tcW w:w="660" w:type="dxa"/>
            <w:shd w:val="clear" w:color="auto" w:fill="auto"/>
          </w:tcPr>
          <w:p w14:paraId="3B1B2B52" w14:textId="078859D8" w:rsidR="00D55B9A" w:rsidRPr="00D55B9A"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8</w:t>
            </w:r>
            <w:r w:rsidR="00D55B9A" w:rsidRPr="00D55B9A">
              <w:rPr>
                <w:rFonts w:ascii="Times New Roman" w:eastAsia="Calibri" w:hAnsi="Times New Roman" w:cs="Times New Roman"/>
              </w:rPr>
              <w:t>.</w:t>
            </w:r>
          </w:p>
        </w:tc>
        <w:tc>
          <w:tcPr>
            <w:tcW w:w="4805" w:type="dxa"/>
            <w:shd w:val="clear" w:color="auto" w:fill="auto"/>
          </w:tcPr>
          <w:p w14:paraId="1C59B9CA"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rPr>
            </w:pPr>
            <w:r w:rsidRPr="00D55B9A">
              <w:rPr>
                <w:rFonts w:ascii="Times New Roman" w:eastAsia="Calibri" w:hAnsi="Times New Roman" w:cs="Times New Roman"/>
              </w:rPr>
              <w:t>Jednorazowa zapomoga z tytułu urodzenia dziecka</w:t>
            </w:r>
          </w:p>
        </w:tc>
        <w:tc>
          <w:tcPr>
            <w:tcW w:w="1673" w:type="dxa"/>
            <w:shd w:val="clear" w:color="auto" w:fill="auto"/>
          </w:tcPr>
          <w:p w14:paraId="39393B6C" w14:textId="00979E08" w:rsidR="00D55B9A" w:rsidRPr="00AB3E80"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w:t>
            </w:r>
            <w:r>
              <w:rPr>
                <w:rFonts w:ascii="Times New Roman" w:eastAsia="Calibri" w:hAnsi="Times New Roman"/>
                <w:sz w:val="20"/>
                <w:szCs w:val="20"/>
              </w:rPr>
              <w:t>1</w:t>
            </w:r>
          </w:p>
        </w:tc>
        <w:tc>
          <w:tcPr>
            <w:tcW w:w="1816" w:type="dxa"/>
            <w:shd w:val="clear" w:color="auto" w:fill="auto"/>
          </w:tcPr>
          <w:p w14:paraId="63A96B2F" w14:textId="48EB24DC" w:rsidR="00D55B9A" w:rsidRPr="00302573" w:rsidRDefault="00FE580A"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w:t>
            </w:r>
            <w:r>
              <w:rPr>
                <w:rFonts w:ascii="Times New Roman" w:eastAsia="Calibri" w:hAnsi="Times New Roman"/>
                <w:sz w:val="20"/>
                <w:szCs w:val="20"/>
              </w:rPr>
              <w:t>1 000,00</w:t>
            </w:r>
          </w:p>
        </w:tc>
      </w:tr>
      <w:tr w:rsidR="00AB3E80" w:rsidRPr="00D55B9A" w14:paraId="0644E6B4" w14:textId="77777777" w:rsidTr="00AB3E80">
        <w:tc>
          <w:tcPr>
            <w:tcW w:w="660" w:type="dxa"/>
            <w:shd w:val="clear" w:color="auto" w:fill="auto"/>
          </w:tcPr>
          <w:p w14:paraId="1B2231AC" w14:textId="40B8604D" w:rsidR="00AB3E80" w:rsidRDefault="00AB3E80" w:rsidP="00D55B9A">
            <w:pPr>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9.</w:t>
            </w:r>
          </w:p>
        </w:tc>
        <w:tc>
          <w:tcPr>
            <w:tcW w:w="4805" w:type="dxa"/>
            <w:shd w:val="clear" w:color="auto" w:fill="auto"/>
          </w:tcPr>
          <w:p w14:paraId="09D8441E" w14:textId="1EB0E6EE" w:rsidR="00AB3E80" w:rsidRPr="00D55B9A" w:rsidRDefault="00AB3E80" w:rsidP="00D55B9A">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Świadczenie za życiem</w:t>
            </w:r>
          </w:p>
        </w:tc>
        <w:tc>
          <w:tcPr>
            <w:tcW w:w="1673" w:type="dxa"/>
            <w:shd w:val="clear" w:color="auto" w:fill="auto"/>
          </w:tcPr>
          <w:p w14:paraId="48B9E1F4" w14:textId="49D8EDE3" w:rsidR="00AB3E80" w:rsidRPr="00AB3E80"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1816" w:type="dxa"/>
            <w:shd w:val="clear" w:color="auto" w:fill="auto"/>
          </w:tcPr>
          <w:p w14:paraId="1E1E2A2E" w14:textId="30F8225A" w:rsidR="00AB3E80" w:rsidRPr="00302573" w:rsidRDefault="006038AF" w:rsidP="00D55B9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8</w:t>
            </w:r>
            <w:r>
              <w:rPr>
                <w:rFonts w:ascii="Times New Roman" w:eastAsia="Calibri" w:hAnsi="Times New Roman"/>
                <w:sz w:val="20"/>
                <w:szCs w:val="20"/>
              </w:rPr>
              <w:t> 000,00</w:t>
            </w:r>
          </w:p>
        </w:tc>
      </w:tr>
      <w:tr w:rsidR="00D55B9A" w:rsidRPr="00D55B9A" w14:paraId="4EE98894" w14:textId="77777777" w:rsidTr="00AB3E80">
        <w:trPr>
          <w:trHeight w:val="58"/>
        </w:trPr>
        <w:tc>
          <w:tcPr>
            <w:tcW w:w="5465" w:type="dxa"/>
            <w:gridSpan w:val="2"/>
            <w:shd w:val="clear" w:color="auto" w:fill="auto"/>
          </w:tcPr>
          <w:p w14:paraId="1167B59A" w14:textId="77777777" w:rsidR="00D55B9A" w:rsidRPr="00D55B9A" w:rsidRDefault="00D55B9A" w:rsidP="00D55B9A">
            <w:pPr>
              <w:autoSpaceDE w:val="0"/>
              <w:autoSpaceDN w:val="0"/>
              <w:adjustRightInd w:val="0"/>
              <w:spacing w:after="0" w:line="240" w:lineRule="auto"/>
              <w:rPr>
                <w:rFonts w:ascii="Times New Roman" w:eastAsia="Calibri" w:hAnsi="Times New Roman" w:cs="Times New Roman"/>
                <w:b/>
              </w:rPr>
            </w:pPr>
            <w:r w:rsidRPr="00D55B9A">
              <w:rPr>
                <w:rFonts w:ascii="Times New Roman" w:eastAsia="Calibri" w:hAnsi="Times New Roman" w:cs="Times New Roman"/>
                <w:b/>
              </w:rPr>
              <w:t>OGÓŁEM</w:t>
            </w:r>
          </w:p>
        </w:tc>
        <w:tc>
          <w:tcPr>
            <w:tcW w:w="1673" w:type="dxa"/>
            <w:shd w:val="clear" w:color="auto" w:fill="auto"/>
          </w:tcPr>
          <w:p w14:paraId="52AE892B" w14:textId="33A58A1C" w:rsidR="00D55B9A" w:rsidRPr="00AB3E80" w:rsidRDefault="00E11D0F" w:rsidP="00D55B9A">
            <w:pPr>
              <w:autoSpaceDE w:val="0"/>
              <w:autoSpaceDN w:val="0"/>
              <w:adjustRightInd w:val="0"/>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19 228</w:t>
            </w:r>
          </w:p>
        </w:tc>
        <w:tc>
          <w:tcPr>
            <w:tcW w:w="1816" w:type="dxa"/>
            <w:shd w:val="clear" w:color="auto" w:fill="auto"/>
          </w:tcPr>
          <w:p w14:paraId="0CD1279E" w14:textId="50E22014" w:rsidR="00D55B9A" w:rsidRPr="00F81D10" w:rsidRDefault="0063050A" w:rsidP="00D55B9A">
            <w:pPr>
              <w:autoSpaceDE w:val="0"/>
              <w:autoSpaceDN w:val="0"/>
              <w:adjustRightInd w:val="0"/>
              <w:spacing w:after="0" w:line="240" w:lineRule="auto"/>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4 356 744,27</w:t>
            </w:r>
          </w:p>
        </w:tc>
      </w:tr>
    </w:tbl>
    <w:p w14:paraId="702967BC"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rPr>
      </w:pPr>
    </w:p>
    <w:p w14:paraId="7F7D8C8E"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color w:val="000000"/>
          <w:lang w:eastAsia="pl-PL"/>
        </w:rPr>
      </w:pPr>
      <w:r w:rsidRPr="00D55B9A">
        <w:rPr>
          <w:rFonts w:ascii="Times New Roman" w:eastAsia="Calibri" w:hAnsi="Times New Roman" w:cs="Times New Roman"/>
          <w:b/>
          <w:bCs/>
          <w:color w:val="000000"/>
          <w:lang w:eastAsia="pl-PL"/>
        </w:rPr>
        <w:t>ŚWIADCZENIA Z FUNDUSZU ALIMENTACYJNEGO</w:t>
      </w:r>
    </w:p>
    <w:p w14:paraId="0E862E22" w14:textId="4DF3A31B" w:rsidR="00D55B9A" w:rsidRPr="00D55B9A" w:rsidRDefault="00D55B9A" w:rsidP="00D55B9A">
      <w:pPr>
        <w:widowControl w:val="0"/>
        <w:suppressAutoHyphens/>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 xml:space="preserve"> Świadczenia </w:t>
      </w:r>
      <w:r w:rsidRPr="00D55B9A">
        <w:rPr>
          <w:rFonts w:ascii="Times New Roman" w:eastAsia="Calibri" w:hAnsi="Times New Roman" w:cs="Times New Roman"/>
          <w:lang w:eastAsia="pl-PL"/>
        </w:rPr>
        <w:t xml:space="preserve">przysługują, jeżeli dochód na osobę w rodzinie nie przekracza kwoty </w:t>
      </w:r>
      <w:r w:rsidR="008F6CD3">
        <w:rPr>
          <w:rFonts w:ascii="Times New Roman" w:eastAsia="Calibri" w:hAnsi="Times New Roman" w:cs="Times New Roman"/>
          <w:lang w:eastAsia="pl-PL"/>
        </w:rPr>
        <w:t>9</w:t>
      </w:r>
      <w:r w:rsidR="00D379B4">
        <w:rPr>
          <w:rFonts w:ascii="Times New Roman" w:eastAsia="Calibri" w:hAnsi="Times New Roman" w:cs="Times New Roman"/>
          <w:lang w:eastAsia="pl-PL"/>
        </w:rPr>
        <w:t>00</w:t>
      </w:r>
      <w:r w:rsidRPr="00D55B9A">
        <w:rPr>
          <w:rFonts w:ascii="Times New Roman" w:eastAsia="Calibri" w:hAnsi="Times New Roman" w:cs="Times New Roman"/>
          <w:lang w:eastAsia="pl-PL"/>
        </w:rPr>
        <w:t xml:space="preserve"> zł</w:t>
      </w:r>
      <w:r w:rsidR="00F15C4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Świadczenia alimentacyjne przysługują osobom uprawnionym, które mają zasądzone alimenty od osoby zobowiązanej, a egzekucja tych alimentów jest bezskuteczna.</w:t>
      </w:r>
      <w:r w:rsidRPr="00D55B9A">
        <w:rPr>
          <w:rFonts w:ascii="Times New Roman" w:eastAsia="Calibri" w:hAnsi="Times New Roman" w:cs="Times New Roman"/>
          <w:color w:val="000000"/>
          <w:lang w:eastAsia="pl-PL"/>
        </w:rPr>
        <w:t xml:space="preserve"> Zgodnie z art. 27 ustawy o pomocy osobom uprawnionym do alimentów, dłużnik alimentacyjny zobowiązany jest do zwrotu należności z tytułu wypłaconych świadczeń z funduszu alimentacyjnego wraz z ustawowymi odsetkami</w:t>
      </w:r>
      <w:r w:rsidR="008F6CD3">
        <w:rPr>
          <w:rFonts w:ascii="Times New Roman" w:eastAsia="Calibri" w:hAnsi="Times New Roman" w:cs="Times New Roman"/>
          <w:color w:val="000000"/>
          <w:lang w:eastAsia="pl-PL"/>
        </w:rPr>
        <w:t>.</w:t>
      </w:r>
      <w:r w:rsidRPr="00167C00">
        <w:rPr>
          <w:rFonts w:ascii="Times New Roman" w:eastAsia="Calibri" w:hAnsi="Times New Roman" w:cs="Times New Roman"/>
          <w:color w:val="000000"/>
          <w:lang w:eastAsia="pl-PL"/>
        </w:rPr>
        <w:t xml:space="preserve"> Na dzień 31.12.20</w:t>
      </w:r>
      <w:r w:rsidR="00167C00" w:rsidRPr="00167C00">
        <w:rPr>
          <w:rFonts w:ascii="Times New Roman" w:eastAsia="Calibri" w:hAnsi="Times New Roman" w:cs="Times New Roman"/>
          <w:color w:val="000000"/>
          <w:lang w:eastAsia="pl-PL"/>
        </w:rPr>
        <w:t>2</w:t>
      </w:r>
      <w:r w:rsidR="008F6CD3">
        <w:rPr>
          <w:rFonts w:ascii="Times New Roman" w:eastAsia="Calibri" w:hAnsi="Times New Roman" w:cs="Times New Roman"/>
          <w:color w:val="000000"/>
          <w:lang w:eastAsia="pl-PL"/>
        </w:rPr>
        <w:t>1</w:t>
      </w:r>
      <w:r w:rsidRPr="00167C00">
        <w:rPr>
          <w:rFonts w:ascii="Times New Roman" w:eastAsia="Calibri" w:hAnsi="Times New Roman" w:cs="Times New Roman"/>
          <w:color w:val="000000"/>
          <w:lang w:eastAsia="pl-PL"/>
        </w:rPr>
        <w:t xml:space="preserve">r. dług z tytułu wypłaconych świadczeń z funduszu alimentacyjnego wynosi w naszej gminie </w:t>
      </w:r>
      <w:r w:rsidR="00167C00" w:rsidRPr="00167C00">
        <w:rPr>
          <w:rFonts w:ascii="Times New Roman" w:hAnsi="Times New Roman" w:cs="Times New Roman"/>
        </w:rPr>
        <w:t>2</w:t>
      </w:r>
      <w:r w:rsidR="008F6CD3">
        <w:rPr>
          <w:rFonts w:ascii="Times New Roman" w:hAnsi="Times New Roman" w:cs="Times New Roman"/>
        </w:rPr>
        <w:t> 140 339,00</w:t>
      </w:r>
      <w:r w:rsidRPr="00167C00">
        <w:rPr>
          <w:rFonts w:ascii="Times New Roman" w:eastAsia="Calibri" w:hAnsi="Times New Roman" w:cs="Times New Roman"/>
          <w:color w:val="000000"/>
          <w:lang w:eastAsia="pl-PL"/>
        </w:rPr>
        <w:t>.</w:t>
      </w:r>
      <w:r w:rsidRPr="00167C00">
        <w:rPr>
          <w:rFonts w:ascii="Times New Roman" w:eastAsia="Calibri" w:hAnsi="Times New Roman" w:cs="Times New Roman"/>
          <w:lang w:eastAsia="pl-PL"/>
        </w:rPr>
        <w:t xml:space="preserve"> Wypłata</w:t>
      </w:r>
      <w:r w:rsidRPr="00D55B9A">
        <w:rPr>
          <w:rFonts w:ascii="Times New Roman" w:eastAsia="Calibri" w:hAnsi="Times New Roman" w:cs="Times New Roman"/>
          <w:lang w:eastAsia="pl-PL"/>
        </w:rPr>
        <w:t xml:space="preserve"> świadczeń alimentacyjnych niesie ze sobą bardzo rozległe postępowanie wobec dłużników alimentacyjnych.</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lang w:eastAsia="pl-PL"/>
        </w:rPr>
        <w:t>Gminny Ośrodek Pomocy Społecznej w Rząśniku prowadzi postępowanie ogółem</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lang w:eastAsia="pl-PL"/>
        </w:rPr>
        <w:t>wobec 4</w:t>
      </w:r>
      <w:r w:rsidR="00167C00">
        <w:rPr>
          <w:rFonts w:ascii="Times New Roman" w:eastAsia="Calibri" w:hAnsi="Times New Roman" w:cs="Times New Roman"/>
          <w:lang w:eastAsia="pl-PL"/>
        </w:rPr>
        <w:t>4</w:t>
      </w:r>
      <w:r w:rsidRPr="00D55B9A">
        <w:rPr>
          <w:rFonts w:ascii="Times New Roman" w:eastAsia="Calibri" w:hAnsi="Times New Roman" w:cs="Times New Roman"/>
          <w:lang w:eastAsia="pl-PL"/>
        </w:rPr>
        <w:t xml:space="preserve"> dłużników, przy czym ogólnie dłużników mamy 8</w:t>
      </w:r>
      <w:r w:rsidR="00167C00">
        <w:rPr>
          <w:rFonts w:ascii="Times New Roman" w:eastAsia="Calibri" w:hAnsi="Times New Roman" w:cs="Times New Roman"/>
          <w:lang w:eastAsia="pl-PL"/>
        </w:rPr>
        <w:t>4</w:t>
      </w:r>
      <w:r w:rsidRPr="00D55B9A">
        <w:rPr>
          <w:rFonts w:ascii="Times New Roman" w:eastAsia="Calibri" w:hAnsi="Times New Roman" w:cs="Times New Roman"/>
          <w:lang w:eastAsia="pl-PL"/>
        </w:rPr>
        <w:t xml:space="preserve">, jednak postępowanie mamy prawo prowadzić tylko wobec dłużników, gdzie w sprawie wypłacane są obecnie świadczenia alimentacyjne. </w:t>
      </w:r>
    </w:p>
    <w:p w14:paraId="4CA47C48" w14:textId="11594F44"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W toku prowadzonych postępowań w 20</w:t>
      </w:r>
      <w:r w:rsidR="00167C00">
        <w:rPr>
          <w:rFonts w:ascii="Times New Roman" w:eastAsia="Calibri" w:hAnsi="Times New Roman" w:cs="Times New Roman"/>
          <w:lang w:eastAsia="pl-PL"/>
        </w:rPr>
        <w:t>2</w:t>
      </w:r>
      <w:r w:rsidR="00DC27CB">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roku przeprowadzono</w:t>
      </w:r>
      <w:r w:rsidR="00DC27CB">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wywiad</w:t>
      </w:r>
      <w:r w:rsidR="00D379B4">
        <w:rPr>
          <w:rFonts w:ascii="Times New Roman" w:eastAsia="Calibri" w:hAnsi="Times New Roman" w:cs="Times New Roman"/>
          <w:lang w:eastAsia="pl-PL"/>
        </w:rPr>
        <w:t>y</w:t>
      </w:r>
      <w:r w:rsidRPr="00D55B9A">
        <w:rPr>
          <w:rFonts w:ascii="Times New Roman" w:eastAsia="Calibri" w:hAnsi="Times New Roman" w:cs="Times New Roman"/>
          <w:lang w:eastAsia="pl-PL"/>
        </w:rPr>
        <w:t xml:space="preserve"> alimentacyjn</w:t>
      </w:r>
      <w:r w:rsidR="00D379B4">
        <w:rPr>
          <w:rFonts w:ascii="Times New Roman" w:eastAsia="Calibri" w:hAnsi="Times New Roman" w:cs="Times New Roman"/>
          <w:lang w:eastAsia="pl-PL"/>
        </w:rPr>
        <w:t>e</w:t>
      </w:r>
      <w:r w:rsidRPr="00D55B9A">
        <w:rPr>
          <w:rFonts w:ascii="Times New Roman" w:eastAsia="Calibri" w:hAnsi="Times New Roman" w:cs="Times New Roman"/>
          <w:lang w:eastAsia="pl-PL"/>
        </w:rPr>
        <w:t xml:space="preserve"> </w:t>
      </w:r>
      <w:r w:rsidR="00D379B4">
        <w:rPr>
          <w:rFonts w:ascii="Times New Roman" w:eastAsia="Calibri" w:hAnsi="Times New Roman" w:cs="Times New Roman"/>
          <w:lang w:eastAsia="pl-PL"/>
        </w:rPr>
        <w:t xml:space="preserve">z </w:t>
      </w:r>
      <w:r w:rsidRPr="00D55B9A">
        <w:rPr>
          <w:rFonts w:ascii="Times New Roman" w:eastAsia="Calibri" w:hAnsi="Times New Roman" w:cs="Times New Roman"/>
          <w:lang w:eastAsia="pl-PL"/>
        </w:rPr>
        <w:t xml:space="preserve">dłużnikami, po czym poinformowano komornika o ustaleniach z wywiadów. W wyniku ustaleń zawartych w wywiadach zobowiązano dłużników do zarejestrowania się w Urzędzie Pracy, jako osoby bezrobotne. Dla </w:t>
      </w:r>
      <w:r w:rsidR="00DC27CB">
        <w:rPr>
          <w:rFonts w:ascii="Times New Roman" w:eastAsia="Calibri" w:hAnsi="Times New Roman" w:cs="Times New Roman"/>
          <w:lang w:eastAsia="pl-PL"/>
        </w:rPr>
        <w:t xml:space="preserve">niektórych </w:t>
      </w:r>
      <w:r w:rsidRPr="00D55B9A">
        <w:rPr>
          <w:rFonts w:ascii="Times New Roman" w:eastAsia="Calibri" w:hAnsi="Times New Roman" w:cs="Times New Roman"/>
          <w:lang w:eastAsia="pl-PL"/>
        </w:rPr>
        <w:t>dłużników wystąpiono z wnioskiem o aktywizację do PUP. Wysłan</w:t>
      </w:r>
      <w:r w:rsidR="00D379B4">
        <w:rPr>
          <w:rFonts w:ascii="Times New Roman" w:eastAsia="Calibri" w:hAnsi="Times New Roman" w:cs="Times New Roman"/>
          <w:lang w:eastAsia="pl-PL"/>
        </w:rPr>
        <w:t>y</w:t>
      </w:r>
      <w:r w:rsidRPr="00D55B9A">
        <w:rPr>
          <w:rFonts w:ascii="Times New Roman" w:eastAsia="Calibri" w:hAnsi="Times New Roman" w:cs="Times New Roman"/>
          <w:lang w:eastAsia="pl-PL"/>
        </w:rPr>
        <w:t xml:space="preserve"> został także</w:t>
      </w:r>
      <w:r w:rsidR="00D379B4">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wnios</w:t>
      </w:r>
      <w:r w:rsidR="00D379B4">
        <w:rPr>
          <w:rFonts w:ascii="Times New Roman" w:eastAsia="Calibri" w:hAnsi="Times New Roman" w:cs="Times New Roman"/>
          <w:lang w:eastAsia="pl-PL"/>
        </w:rPr>
        <w:t>ek</w:t>
      </w:r>
      <w:r w:rsidRPr="00D55B9A">
        <w:rPr>
          <w:rFonts w:ascii="Times New Roman" w:eastAsia="Calibri" w:hAnsi="Times New Roman" w:cs="Times New Roman"/>
          <w:lang w:eastAsia="pl-PL"/>
        </w:rPr>
        <w:t xml:space="preserve"> o ściganie z tytułu niealimentacji oraz </w:t>
      </w:r>
      <w:r w:rsidR="00D379B4">
        <w:rPr>
          <w:rFonts w:ascii="Times New Roman" w:eastAsia="Calibri" w:hAnsi="Times New Roman" w:cs="Times New Roman"/>
          <w:lang w:eastAsia="pl-PL"/>
        </w:rPr>
        <w:t>26</w:t>
      </w:r>
      <w:r w:rsidRPr="00D55B9A">
        <w:rPr>
          <w:rFonts w:ascii="Times New Roman" w:eastAsia="Calibri" w:hAnsi="Times New Roman" w:cs="Times New Roman"/>
          <w:lang w:eastAsia="pl-PL"/>
        </w:rPr>
        <w:t xml:space="preserve"> zawiadomie</w:t>
      </w:r>
      <w:r w:rsidR="00D379B4">
        <w:rPr>
          <w:rFonts w:ascii="Times New Roman" w:eastAsia="Calibri" w:hAnsi="Times New Roman" w:cs="Times New Roman"/>
          <w:lang w:eastAsia="pl-PL"/>
        </w:rPr>
        <w:t>ń</w:t>
      </w:r>
      <w:r w:rsidRPr="00D55B9A">
        <w:rPr>
          <w:rFonts w:ascii="Times New Roman" w:eastAsia="Calibri" w:hAnsi="Times New Roman" w:cs="Times New Roman"/>
          <w:lang w:eastAsia="pl-PL"/>
        </w:rPr>
        <w:t xml:space="preserve"> o podejrzeniu popełnienia przestępstwa niealimentacji. Wydan</w:t>
      </w:r>
      <w:r w:rsidR="00D379B4">
        <w:rPr>
          <w:rFonts w:ascii="Times New Roman" w:eastAsia="Calibri" w:hAnsi="Times New Roman" w:cs="Times New Roman"/>
          <w:lang w:eastAsia="pl-PL"/>
        </w:rPr>
        <w:t>a</w:t>
      </w:r>
      <w:r w:rsidRPr="00D55B9A">
        <w:rPr>
          <w:rFonts w:ascii="Times New Roman" w:eastAsia="Calibri" w:hAnsi="Times New Roman" w:cs="Times New Roman"/>
          <w:lang w:eastAsia="pl-PL"/>
        </w:rPr>
        <w:t xml:space="preserve"> został</w:t>
      </w:r>
      <w:r w:rsidR="00D379B4">
        <w:rPr>
          <w:rFonts w:ascii="Times New Roman" w:eastAsia="Calibri" w:hAnsi="Times New Roman" w:cs="Times New Roman"/>
          <w:lang w:eastAsia="pl-PL"/>
        </w:rPr>
        <w:t>a</w:t>
      </w:r>
      <w:r w:rsidRPr="00D55B9A">
        <w:rPr>
          <w:rFonts w:ascii="Times New Roman" w:eastAsia="Calibri" w:hAnsi="Times New Roman" w:cs="Times New Roman"/>
          <w:lang w:eastAsia="pl-PL"/>
        </w:rPr>
        <w:t xml:space="preserve"> </w:t>
      </w:r>
      <w:r w:rsidR="00D379B4">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decyzj</w:t>
      </w:r>
      <w:r w:rsidR="00D379B4">
        <w:rPr>
          <w:rFonts w:ascii="Times New Roman" w:eastAsia="Calibri" w:hAnsi="Times New Roman" w:cs="Times New Roman"/>
          <w:lang w:eastAsia="pl-PL"/>
        </w:rPr>
        <w:t>a</w:t>
      </w:r>
      <w:r w:rsidRPr="00D55B9A">
        <w:rPr>
          <w:rFonts w:ascii="Times New Roman" w:eastAsia="Calibri" w:hAnsi="Times New Roman" w:cs="Times New Roman"/>
          <w:lang w:eastAsia="pl-PL"/>
        </w:rPr>
        <w:t xml:space="preserve"> w sprawie uznania dłużnika za uchylającego się od zobowiązań alimentacyjnych.</w:t>
      </w:r>
      <w:r w:rsidR="00C658CF">
        <w:rPr>
          <w:rFonts w:ascii="Times New Roman" w:eastAsia="Calibri" w:hAnsi="Times New Roman" w:cs="Times New Roman"/>
          <w:lang w:eastAsia="pl-PL"/>
        </w:rPr>
        <w:t xml:space="preserve"> Zatrzymanych prawa jazdy </w:t>
      </w:r>
      <w:r w:rsidR="00D379B4">
        <w:rPr>
          <w:rFonts w:ascii="Times New Roman" w:eastAsia="Calibri" w:hAnsi="Times New Roman" w:cs="Times New Roman"/>
          <w:lang w:eastAsia="pl-PL"/>
        </w:rPr>
        <w:t>w 2020 – 0.</w:t>
      </w:r>
    </w:p>
    <w:p w14:paraId="5D40BD42" w14:textId="7BBD6991"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 xml:space="preserve">   W 20</w:t>
      </w:r>
      <w:r w:rsidR="00167C00">
        <w:rPr>
          <w:rFonts w:ascii="Times New Roman" w:eastAsia="Calibri" w:hAnsi="Times New Roman" w:cs="Times New Roman"/>
          <w:color w:val="000000"/>
          <w:lang w:eastAsia="pl-PL"/>
        </w:rPr>
        <w:t>2</w:t>
      </w:r>
      <w:r w:rsidR="00D2265D">
        <w:rPr>
          <w:rFonts w:ascii="Times New Roman" w:eastAsia="Calibri" w:hAnsi="Times New Roman" w:cs="Times New Roman"/>
          <w:color w:val="000000"/>
          <w:lang w:eastAsia="pl-PL"/>
        </w:rPr>
        <w:t>1</w:t>
      </w:r>
      <w:r w:rsidRPr="00D55B9A">
        <w:rPr>
          <w:rFonts w:ascii="Times New Roman" w:eastAsia="Calibri" w:hAnsi="Times New Roman" w:cs="Times New Roman"/>
          <w:color w:val="000000"/>
          <w:lang w:eastAsia="pl-PL"/>
        </w:rPr>
        <w:t xml:space="preserve"> roku Ośrodek otrzymał z budżetu państwa na realizację świadczeń rodzinnych, świadczeń z funduszu alimentacyjnego oraz na składki na ubezpieczenie społeczne od niektórych świadczeń rodzinnych kwotę </w:t>
      </w:r>
      <w:r w:rsidR="000942A0">
        <w:rPr>
          <w:rFonts w:ascii="Times New Roman" w:eastAsia="Calibri" w:hAnsi="Times New Roman" w:cs="Times New Roman"/>
          <w:color w:val="000000"/>
          <w:lang w:eastAsia="pl-PL"/>
        </w:rPr>
        <w:t>4</w:t>
      </w:r>
      <w:r w:rsidR="00D2265D">
        <w:rPr>
          <w:rFonts w:ascii="Times New Roman" w:eastAsia="Calibri" w:hAnsi="Times New Roman" w:cs="Times New Roman"/>
          <w:color w:val="000000"/>
          <w:lang w:eastAsia="pl-PL"/>
        </w:rPr>
        <w:t> 491 979</w:t>
      </w:r>
      <w:r w:rsidR="00167C00">
        <w:rPr>
          <w:rFonts w:ascii="Times New Roman" w:eastAsia="Calibri" w:hAnsi="Times New Roman" w:cs="Times New Roman"/>
          <w:color w:val="000000"/>
          <w:lang w:eastAsia="pl-PL"/>
        </w:rPr>
        <w:t xml:space="preserve"> 000</w:t>
      </w:r>
      <w:r w:rsidR="000942A0">
        <w:rPr>
          <w:rFonts w:ascii="Times New Roman" w:eastAsia="Calibri" w:hAnsi="Times New Roman" w:cs="Times New Roman"/>
          <w:color w:val="000000"/>
          <w:lang w:eastAsia="pl-PL"/>
        </w:rPr>
        <w:t>,00</w:t>
      </w:r>
      <w:r w:rsidRPr="00D55B9A">
        <w:rPr>
          <w:rFonts w:ascii="Times New Roman" w:eastAsia="Calibri" w:hAnsi="Times New Roman" w:cs="Times New Roman"/>
          <w:color w:val="000000"/>
          <w:lang w:eastAsia="pl-PL"/>
        </w:rPr>
        <w:t xml:space="preserve"> zł. </w:t>
      </w:r>
    </w:p>
    <w:p w14:paraId="17A9646C" w14:textId="7F4E70EB" w:rsidR="00D55B9A" w:rsidRDefault="00D55B9A" w:rsidP="00D55B9A">
      <w:pPr>
        <w:widowControl w:val="0"/>
        <w:suppressAutoHyphens/>
        <w:spacing w:after="0" w:line="240" w:lineRule="auto"/>
        <w:jc w:val="both"/>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W 20</w:t>
      </w:r>
      <w:r w:rsidR="00167C00">
        <w:rPr>
          <w:rFonts w:ascii="Times New Roman" w:eastAsia="Calibri" w:hAnsi="Times New Roman" w:cs="Times New Roman"/>
          <w:color w:val="000000"/>
          <w:lang w:eastAsia="pl-PL"/>
        </w:rPr>
        <w:t>2</w:t>
      </w:r>
      <w:r w:rsidR="00D2265D">
        <w:rPr>
          <w:rFonts w:ascii="Times New Roman" w:eastAsia="Calibri" w:hAnsi="Times New Roman" w:cs="Times New Roman"/>
          <w:color w:val="000000"/>
          <w:lang w:eastAsia="pl-PL"/>
        </w:rPr>
        <w:t>1</w:t>
      </w:r>
      <w:r w:rsidRPr="00D55B9A">
        <w:rPr>
          <w:rFonts w:ascii="Times New Roman" w:eastAsia="Calibri" w:hAnsi="Times New Roman" w:cs="Times New Roman"/>
          <w:color w:val="000000"/>
          <w:lang w:eastAsia="pl-PL"/>
        </w:rPr>
        <w:t xml:space="preserve"> roku wydano </w:t>
      </w:r>
      <w:r w:rsidR="005C0D3F">
        <w:rPr>
          <w:rFonts w:ascii="Times New Roman" w:eastAsia="Calibri" w:hAnsi="Times New Roman" w:cs="Times New Roman"/>
          <w:color w:val="000000"/>
          <w:lang w:eastAsia="pl-PL"/>
        </w:rPr>
        <w:t>41</w:t>
      </w:r>
      <w:r w:rsidRPr="00D55B9A">
        <w:rPr>
          <w:rFonts w:ascii="Times New Roman" w:eastAsia="Calibri" w:hAnsi="Times New Roman" w:cs="Times New Roman"/>
          <w:color w:val="000000"/>
          <w:lang w:eastAsia="pl-PL"/>
        </w:rPr>
        <w:t xml:space="preserve"> decyzj</w:t>
      </w:r>
      <w:r w:rsidR="00D379B4">
        <w:rPr>
          <w:rFonts w:ascii="Times New Roman" w:eastAsia="Calibri" w:hAnsi="Times New Roman" w:cs="Times New Roman"/>
          <w:color w:val="000000"/>
          <w:lang w:eastAsia="pl-PL"/>
        </w:rPr>
        <w:t>i</w:t>
      </w:r>
      <w:r w:rsidRPr="00D55B9A">
        <w:rPr>
          <w:rFonts w:ascii="Times New Roman" w:eastAsia="Calibri" w:hAnsi="Times New Roman" w:cs="Times New Roman"/>
          <w:color w:val="000000"/>
          <w:lang w:eastAsia="pl-PL"/>
        </w:rPr>
        <w:t xml:space="preserve"> w sprawie świadczeń z funduszu alimentacyjnego. </w:t>
      </w:r>
    </w:p>
    <w:p w14:paraId="6F87B81E" w14:textId="44AF5321" w:rsidR="0023669D" w:rsidRDefault="0023669D" w:rsidP="00D55B9A">
      <w:pPr>
        <w:widowControl w:val="0"/>
        <w:suppressAutoHyphens/>
        <w:spacing w:after="0" w:line="240" w:lineRule="auto"/>
        <w:jc w:val="both"/>
        <w:rPr>
          <w:rFonts w:ascii="Times New Roman" w:eastAsia="Calibri" w:hAnsi="Times New Roman" w:cs="Times New Roman"/>
          <w:color w:val="000000"/>
          <w:lang w:eastAsia="pl-PL"/>
        </w:rPr>
      </w:pPr>
    </w:p>
    <w:p w14:paraId="0384B9C4" w14:textId="77777777" w:rsidR="00167C00" w:rsidRDefault="00167C00" w:rsidP="0074609D">
      <w:pPr>
        <w:widowControl w:val="0"/>
        <w:suppressAutoHyphens/>
        <w:spacing w:after="0" w:line="240" w:lineRule="auto"/>
        <w:rPr>
          <w:rFonts w:ascii="Times New Roman" w:eastAsia="Calibri" w:hAnsi="Times New Roman" w:cs="Times New Roman"/>
          <w:b/>
          <w:color w:val="000000"/>
          <w:lang w:eastAsia="pl-PL"/>
        </w:rPr>
      </w:pPr>
    </w:p>
    <w:p w14:paraId="587E35BC" w14:textId="00917414"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Wydatki na świadczenia alimentacyjne i zwroty dłużników w 20</w:t>
      </w:r>
      <w:r w:rsidR="00167C00">
        <w:rPr>
          <w:rFonts w:ascii="Times New Roman" w:eastAsia="Calibri" w:hAnsi="Times New Roman" w:cs="Times New Roman"/>
          <w:b/>
          <w:color w:val="000000"/>
          <w:lang w:eastAsia="pl-PL"/>
        </w:rPr>
        <w:t>2</w:t>
      </w:r>
      <w:r w:rsidR="005C0D3F">
        <w:rPr>
          <w:rFonts w:ascii="Times New Roman" w:eastAsia="Calibri" w:hAnsi="Times New Roman" w:cs="Times New Roman"/>
          <w:b/>
          <w:color w:val="000000"/>
          <w:lang w:eastAsia="pl-PL"/>
        </w:rPr>
        <w:t>1</w:t>
      </w:r>
      <w:r w:rsidRPr="00D55B9A">
        <w:rPr>
          <w:rFonts w:ascii="Times New Roman" w:eastAsia="Calibri" w:hAnsi="Times New Roman" w:cs="Times New Roman"/>
          <w:b/>
          <w:color w:val="000000"/>
          <w:lang w:eastAsia="pl-PL"/>
        </w:rPr>
        <w:t xml:space="preserve"> roku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417"/>
        <w:gridCol w:w="1963"/>
      </w:tblGrid>
      <w:tr w:rsidR="00D55B9A" w:rsidRPr="00D55B9A" w14:paraId="12F7437D" w14:textId="77777777" w:rsidTr="004504B6">
        <w:tc>
          <w:tcPr>
            <w:tcW w:w="5670" w:type="dxa"/>
            <w:shd w:val="clear" w:color="auto" w:fill="auto"/>
          </w:tcPr>
          <w:p w14:paraId="7CE05778"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Wyszczególnienie</w:t>
            </w:r>
          </w:p>
        </w:tc>
        <w:tc>
          <w:tcPr>
            <w:tcW w:w="1418" w:type="dxa"/>
            <w:shd w:val="clear" w:color="auto" w:fill="auto"/>
          </w:tcPr>
          <w:p w14:paraId="45887F32"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Kwota świadczeń</w:t>
            </w:r>
          </w:p>
        </w:tc>
        <w:tc>
          <w:tcPr>
            <w:tcW w:w="1984" w:type="dxa"/>
            <w:shd w:val="clear" w:color="auto" w:fill="auto"/>
          </w:tcPr>
          <w:p w14:paraId="20846A85"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b/>
                <w:color w:val="000000"/>
                <w:lang w:eastAsia="pl-PL"/>
              </w:rPr>
            </w:pPr>
            <w:r w:rsidRPr="00D55B9A">
              <w:rPr>
                <w:rFonts w:ascii="Times New Roman" w:eastAsia="Calibri" w:hAnsi="Times New Roman" w:cs="Times New Roman"/>
                <w:b/>
                <w:color w:val="000000"/>
                <w:lang w:eastAsia="pl-PL"/>
              </w:rPr>
              <w:t>Liczba świadczeń</w:t>
            </w:r>
          </w:p>
        </w:tc>
      </w:tr>
      <w:tr w:rsidR="00D55B9A" w:rsidRPr="00D55B9A" w14:paraId="66231183" w14:textId="77777777" w:rsidTr="004504B6">
        <w:tc>
          <w:tcPr>
            <w:tcW w:w="5670" w:type="dxa"/>
            <w:shd w:val="clear" w:color="auto" w:fill="auto"/>
          </w:tcPr>
          <w:p w14:paraId="32E4DDB7"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Wypłacone świadczenia z funduszu alimentacyjnego</w:t>
            </w:r>
          </w:p>
        </w:tc>
        <w:tc>
          <w:tcPr>
            <w:tcW w:w="1418" w:type="dxa"/>
            <w:shd w:val="clear" w:color="auto" w:fill="auto"/>
          </w:tcPr>
          <w:p w14:paraId="111A7E04" w14:textId="0FF7216A" w:rsidR="00D55B9A" w:rsidRPr="00D55B9A" w:rsidRDefault="005C0D3F" w:rsidP="00D55B9A">
            <w:pPr>
              <w:widowControl w:val="0"/>
              <w:suppressAutoHyphens/>
              <w:spacing w:after="0" w:line="240" w:lineRule="auto"/>
              <w:jc w:val="right"/>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188 570,00</w:t>
            </w:r>
          </w:p>
        </w:tc>
        <w:tc>
          <w:tcPr>
            <w:tcW w:w="1984" w:type="dxa"/>
            <w:shd w:val="clear" w:color="auto" w:fill="auto"/>
          </w:tcPr>
          <w:p w14:paraId="40610C56" w14:textId="7B113DD2" w:rsidR="00D55B9A" w:rsidRPr="00D55B9A" w:rsidRDefault="005C0D3F" w:rsidP="00D55B9A">
            <w:pPr>
              <w:widowControl w:val="0"/>
              <w:suppressAutoHyphens/>
              <w:spacing w:after="0" w:line="240" w:lineRule="auto"/>
              <w:jc w:val="center"/>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427</w:t>
            </w:r>
          </w:p>
        </w:tc>
      </w:tr>
      <w:tr w:rsidR="00D55B9A" w:rsidRPr="00D55B9A" w14:paraId="29BE4393" w14:textId="77777777" w:rsidTr="004504B6">
        <w:tc>
          <w:tcPr>
            <w:tcW w:w="5670" w:type="dxa"/>
            <w:shd w:val="clear" w:color="auto" w:fill="auto"/>
          </w:tcPr>
          <w:p w14:paraId="6A63B95C"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Kwoty zwrócone przez dłużników alimentacyjnych, w tym:</w:t>
            </w:r>
          </w:p>
        </w:tc>
        <w:tc>
          <w:tcPr>
            <w:tcW w:w="1418" w:type="dxa"/>
            <w:shd w:val="clear" w:color="auto" w:fill="auto"/>
          </w:tcPr>
          <w:p w14:paraId="0ECAF869" w14:textId="5D048CD7" w:rsidR="00D55B9A" w:rsidRPr="00D55B9A" w:rsidRDefault="005C0D3F" w:rsidP="00D55B9A">
            <w:pPr>
              <w:widowControl w:val="0"/>
              <w:suppressAutoHyphens/>
              <w:spacing w:after="0" w:line="240" w:lineRule="auto"/>
              <w:jc w:val="right"/>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99 693,31</w:t>
            </w:r>
          </w:p>
        </w:tc>
        <w:tc>
          <w:tcPr>
            <w:tcW w:w="1984" w:type="dxa"/>
            <w:shd w:val="clear" w:color="auto" w:fill="auto"/>
          </w:tcPr>
          <w:p w14:paraId="1BA87C89"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r w:rsidR="00D55B9A" w:rsidRPr="00D55B9A" w14:paraId="6DEDB00D" w14:textId="77777777" w:rsidTr="004504B6">
        <w:tc>
          <w:tcPr>
            <w:tcW w:w="5670" w:type="dxa"/>
            <w:shd w:val="clear" w:color="auto" w:fill="auto"/>
          </w:tcPr>
          <w:p w14:paraId="033333E6"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1) przekazane na dochody budżetu państwa, w tym:</w:t>
            </w:r>
          </w:p>
        </w:tc>
        <w:tc>
          <w:tcPr>
            <w:tcW w:w="1418" w:type="dxa"/>
            <w:shd w:val="clear" w:color="auto" w:fill="auto"/>
          </w:tcPr>
          <w:p w14:paraId="5E5ABBB2" w14:textId="68BAB4BE" w:rsidR="00D55B9A" w:rsidRPr="00D55B9A" w:rsidRDefault="004661B0" w:rsidP="00D55B9A">
            <w:pPr>
              <w:widowControl w:val="0"/>
              <w:suppressAutoHyphens/>
              <w:spacing w:after="0" w:line="240" w:lineRule="auto"/>
              <w:jc w:val="right"/>
              <w:rPr>
                <w:rFonts w:ascii="Times New Roman" w:eastAsia="Calibri" w:hAnsi="Times New Roman" w:cs="Times New Roman"/>
                <w:color w:val="000000"/>
                <w:lang w:eastAsia="pl-PL"/>
              </w:rPr>
            </w:pPr>
            <w:r>
              <w:rPr>
                <w:rFonts w:ascii="Times New Roman" w:hAnsi="Times New Roman" w:cs="Times New Roman"/>
              </w:rPr>
              <w:t>78 618,75</w:t>
            </w:r>
          </w:p>
        </w:tc>
        <w:tc>
          <w:tcPr>
            <w:tcW w:w="1984" w:type="dxa"/>
            <w:shd w:val="clear" w:color="auto" w:fill="auto"/>
          </w:tcPr>
          <w:p w14:paraId="59DF7DE5"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r w:rsidR="00D55B9A" w:rsidRPr="00D55B9A" w14:paraId="69D4053B" w14:textId="77777777" w:rsidTr="004504B6">
        <w:tc>
          <w:tcPr>
            <w:tcW w:w="5670" w:type="dxa"/>
            <w:shd w:val="clear" w:color="auto" w:fill="auto"/>
          </w:tcPr>
          <w:p w14:paraId="5287D836"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1.1) przekazane na odsetki ( do bp)</w:t>
            </w:r>
          </w:p>
        </w:tc>
        <w:tc>
          <w:tcPr>
            <w:tcW w:w="1418" w:type="dxa"/>
            <w:shd w:val="clear" w:color="auto" w:fill="auto"/>
          </w:tcPr>
          <w:p w14:paraId="407E6243" w14:textId="7B17F6C7" w:rsidR="00D55B9A" w:rsidRPr="00D55B9A" w:rsidRDefault="004661B0" w:rsidP="00D55B9A">
            <w:pPr>
              <w:widowControl w:val="0"/>
              <w:suppressAutoHyphens/>
              <w:spacing w:after="0" w:line="240" w:lineRule="auto"/>
              <w:jc w:val="right"/>
              <w:rPr>
                <w:rFonts w:ascii="Times New Roman" w:eastAsia="Calibri" w:hAnsi="Times New Roman" w:cs="Times New Roman"/>
                <w:color w:val="000000"/>
                <w:lang w:eastAsia="pl-PL"/>
              </w:rPr>
            </w:pPr>
            <w:r>
              <w:rPr>
                <w:rFonts w:ascii="Times New Roman" w:hAnsi="Times New Roman" w:cs="Times New Roman"/>
              </w:rPr>
              <w:t>47 006,91</w:t>
            </w:r>
          </w:p>
        </w:tc>
        <w:tc>
          <w:tcPr>
            <w:tcW w:w="1984" w:type="dxa"/>
            <w:shd w:val="clear" w:color="auto" w:fill="auto"/>
          </w:tcPr>
          <w:p w14:paraId="4B8C8B97"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r w:rsidR="00D55B9A" w:rsidRPr="00D55B9A" w14:paraId="0BDB55D9" w14:textId="77777777" w:rsidTr="004504B6">
        <w:tc>
          <w:tcPr>
            <w:tcW w:w="5670" w:type="dxa"/>
            <w:shd w:val="clear" w:color="auto" w:fill="auto"/>
          </w:tcPr>
          <w:p w14:paraId="05D99F6C"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2) przekazane na dochody własne organu właściwego wierzyciela (Gminy Rząśnik)</w:t>
            </w:r>
          </w:p>
        </w:tc>
        <w:tc>
          <w:tcPr>
            <w:tcW w:w="1418" w:type="dxa"/>
            <w:shd w:val="clear" w:color="auto" w:fill="auto"/>
          </w:tcPr>
          <w:p w14:paraId="08C5B6CC" w14:textId="168380B6" w:rsidR="00D55B9A" w:rsidRPr="00D55B9A" w:rsidRDefault="004661B0" w:rsidP="00D55B9A">
            <w:pPr>
              <w:widowControl w:val="0"/>
              <w:suppressAutoHyphens/>
              <w:spacing w:after="0" w:line="240" w:lineRule="auto"/>
              <w:jc w:val="right"/>
              <w:rPr>
                <w:rFonts w:ascii="Times New Roman" w:eastAsia="Calibri" w:hAnsi="Times New Roman" w:cs="Times New Roman"/>
                <w:color w:val="000000"/>
                <w:lang w:eastAsia="pl-PL"/>
              </w:rPr>
            </w:pPr>
            <w:r>
              <w:rPr>
                <w:rFonts w:ascii="Times New Roman" w:hAnsi="Times New Roman" w:cs="Times New Roman"/>
              </w:rPr>
              <w:t>21 074,56</w:t>
            </w:r>
          </w:p>
        </w:tc>
        <w:tc>
          <w:tcPr>
            <w:tcW w:w="1984" w:type="dxa"/>
            <w:shd w:val="clear" w:color="auto" w:fill="auto"/>
          </w:tcPr>
          <w:p w14:paraId="24026B4E"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r w:rsidR="00D55B9A" w:rsidRPr="00D55B9A" w14:paraId="5BD01A1B" w14:textId="77777777" w:rsidTr="004504B6">
        <w:tc>
          <w:tcPr>
            <w:tcW w:w="5670" w:type="dxa"/>
            <w:shd w:val="clear" w:color="auto" w:fill="auto"/>
          </w:tcPr>
          <w:p w14:paraId="78791662" w14:textId="77777777" w:rsidR="00D55B9A" w:rsidRPr="00D55B9A" w:rsidRDefault="00D55B9A" w:rsidP="00D55B9A">
            <w:pPr>
              <w:widowControl w:val="0"/>
              <w:suppressAutoHyphens/>
              <w:spacing w:after="0" w:line="240" w:lineRule="auto"/>
              <w:rPr>
                <w:rFonts w:ascii="Times New Roman" w:eastAsia="Calibri" w:hAnsi="Times New Roman" w:cs="Times New Roman"/>
                <w:color w:val="000000"/>
                <w:sz w:val="20"/>
                <w:szCs w:val="20"/>
                <w:lang w:eastAsia="pl-PL"/>
              </w:rPr>
            </w:pPr>
            <w:r w:rsidRPr="00D55B9A">
              <w:rPr>
                <w:rFonts w:ascii="Times New Roman" w:eastAsia="Calibri" w:hAnsi="Times New Roman" w:cs="Times New Roman"/>
                <w:color w:val="000000"/>
                <w:sz w:val="20"/>
                <w:szCs w:val="20"/>
                <w:lang w:eastAsia="pl-PL"/>
              </w:rPr>
              <w:t>Stan należności z tytułu wypłaconych świadczeń</w:t>
            </w:r>
          </w:p>
        </w:tc>
        <w:tc>
          <w:tcPr>
            <w:tcW w:w="1418" w:type="dxa"/>
            <w:shd w:val="clear" w:color="auto" w:fill="auto"/>
          </w:tcPr>
          <w:p w14:paraId="585CA26A" w14:textId="53F17544" w:rsidR="00D55B9A" w:rsidRPr="00D55B9A" w:rsidRDefault="004661B0" w:rsidP="00D55B9A">
            <w:pPr>
              <w:widowControl w:val="0"/>
              <w:suppressAutoHyphens/>
              <w:spacing w:after="0" w:line="240" w:lineRule="auto"/>
              <w:jc w:val="right"/>
              <w:rPr>
                <w:rFonts w:ascii="Times New Roman" w:eastAsia="Calibri" w:hAnsi="Times New Roman" w:cs="Times New Roman"/>
                <w:color w:val="000000"/>
                <w:lang w:eastAsia="pl-PL"/>
              </w:rPr>
            </w:pPr>
            <w:r>
              <w:rPr>
                <w:rFonts w:ascii="Times New Roman" w:hAnsi="Times New Roman" w:cs="Times New Roman"/>
              </w:rPr>
              <w:t>2 140 339,00</w:t>
            </w:r>
          </w:p>
        </w:tc>
        <w:tc>
          <w:tcPr>
            <w:tcW w:w="1984" w:type="dxa"/>
            <w:shd w:val="clear" w:color="auto" w:fill="auto"/>
          </w:tcPr>
          <w:p w14:paraId="74CF9D3D" w14:textId="77777777" w:rsidR="00D55B9A" w:rsidRPr="00D55B9A" w:rsidRDefault="00D55B9A" w:rsidP="00D55B9A">
            <w:pPr>
              <w:widowControl w:val="0"/>
              <w:suppressAutoHyphens/>
              <w:spacing w:after="0" w:line="240" w:lineRule="auto"/>
              <w:jc w:val="center"/>
              <w:rPr>
                <w:rFonts w:ascii="Times New Roman" w:eastAsia="Calibri" w:hAnsi="Times New Roman" w:cs="Times New Roman"/>
                <w:color w:val="000000"/>
                <w:lang w:eastAsia="pl-PL"/>
              </w:rPr>
            </w:pPr>
            <w:r w:rsidRPr="00D55B9A">
              <w:rPr>
                <w:rFonts w:ascii="Times New Roman" w:eastAsia="Calibri" w:hAnsi="Times New Roman" w:cs="Times New Roman"/>
                <w:color w:val="000000"/>
                <w:lang w:eastAsia="pl-PL"/>
              </w:rPr>
              <w:t>x</w:t>
            </w:r>
          </w:p>
        </w:tc>
      </w:tr>
    </w:tbl>
    <w:p w14:paraId="59865BD8" w14:textId="77777777" w:rsidR="00D55B9A" w:rsidRPr="00D55B9A" w:rsidRDefault="00D55B9A" w:rsidP="00D55B9A">
      <w:pPr>
        <w:widowControl w:val="0"/>
        <w:suppressAutoHyphens/>
        <w:spacing w:after="0" w:line="240" w:lineRule="auto"/>
        <w:jc w:val="both"/>
        <w:rPr>
          <w:rFonts w:ascii="Times New Roman" w:eastAsia="Calibri" w:hAnsi="Times New Roman" w:cs="Times New Roman"/>
          <w:color w:val="000000"/>
          <w:lang w:eastAsia="pl-PL"/>
        </w:rPr>
      </w:pPr>
    </w:p>
    <w:p w14:paraId="127E45BD"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color w:val="000000"/>
          <w:lang w:eastAsia="pl-PL"/>
        </w:rPr>
      </w:pPr>
      <w:r w:rsidRPr="00D55B9A">
        <w:rPr>
          <w:rFonts w:ascii="Times New Roman" w:eastAsia="Calibri" w:hAnsi="Times New Roman" w:cs="Times New Roman"/>
          <w:b/>
        </w:rPr>
        <w:lastRenderedPageBreak/>
        <w:t>ŚWIADCZENIA WYCHOWAWCZE</w:t>
      </w:r>
    </w:p>
    <w:p w14:paraId="742DD7F9" w14:textId="4C9308B7" w:rsidR="00FB5CFC" w:rsidRPr="00D55B9A" w:rsidRDefault="00D55B9A" w:rsidP="00D55B9A">
      <w:pPr>
        <w:autoSpaceDE w:val="0"/>
        <w:autoSpaceDN w:val="0"/>
        <w:adjustRightInd w:val="0"/>
        <w:spacing w:after="0" w:line="240" w:lineRule="auto"/>
        <w:jc w:val="both"/>
        <w:rPr>
          <w:rFonts w:ascii="Times New Roman" w:eastAsia="Calibri" w:hAnsi="Times New Roman" w:cs="Times New Roman"/>
          <w:color w:val="333333"/>
          <w:lang w:eastAsia="pl-PL"/>
        </w:rPr>
      </w:pPr>
      <w:r w:rsidRPr="00D55B9A">
        <w:rPr>
          <w:rFonts w:ascii="Times New Roman" w:eastAsia="Calibri" w:hAnsi="Times New Roman" w:cs="Times New Roman"/>
          <w:color w:val="000000"/>
          <w:lang w:eastAsia="pl-PL"/>
        </w:rPr>
        <w:t xml:space="preserve">  Od 1 kwietnia 2016r. Ośrodek realizuje  ustawę z dnia 11 lutego 2016 r. o pomocy państwa w wychowywaniu dzieci. Program „Rodzina 500 plus” </w:t>
      </w:r>
      <w:r w:rsidRPr="00D55B9A">
        <w:rPr>
          <w:rFonts w:ascii="Times New Roman" w:eastAsia="Calibri" w:hAnsi="Times New Roman" w:cs="Times New Roman"/>
          <w:color w:val="333333"/>
          <w:lang w:eastAsia="pl-PL"/>
        </w:rPr>
        <w:t>to szerokie i uniwersalne</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wsparcie dla polskich rodzin, którego celem jest pomoc w wychowaniu dzieci oraz</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odwrócenie negatywnego trendu demograficznego w Polsce. Program ten zakłada wypłatę nieopodatkowanego świadczenia wychowawczego w wysokości 500 zł miesięcznie</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na dziecko w wieku do 18 roku życia</w:t>
      </w:r>
      <w:r w:rsidR="00ED62AA">
        <w:rPr>
          <w:rFonts w:ascii="Times New Roman" w:eastAsia="Calibri" w:hAnsi="Times New Roman" w:cs="Times New Roman"/>
          <w:color w:val="333333"/>
          <w:lang w:eastAsia="pl-PL"/>
        </w:rPr>
        <w:t xml:space="preserve"> bez względu na dochody rodziny</w:t>
      </w:r>
      <w:r w:rsidRPr="00D55B9A">
        <w:rPr>
          <w:rFonts w:ascii="Times New Roman" w:eastAsia="Calibri" w:hAnsi="Times New Roman" w:cs="Times New Roman"/>
          <w:color w:val="333333"/>
          <w:lang w:eastAsia="pl-PL"/>
        </w:rPr>
        <w:t>. W przypadku gdy dziecko objęte jest opieką naprzemienną</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(ustaloną orzeczeniem sądu) świadczenie wychowawcze dzieli się pomiędzy rodziców dziecka proporcjonalnie do liczby dni kalendarzowych przez które rodzic sprawuje opiekę</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naprzemienną.</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Świadczenie wychowawcze jest zadaniem zleconym z zakresu administracji rządowej.</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Wypłaty świadczenia wychowawczego i koszty jego obsługi są finansowane w formie dotacji</w:t>
      </w:r>
      <w:r w:rsidRPr="00D55B9A">
        <w:rPr>
          <w:rFonts w:ascii="Times New Roman" w:eastAsia="Calibri" w:hAnsi="Times New Roman" w:cs="Times New Roman"/>
          <w:color w:val="000000"/>
          <w:lang w:eastAsia="pl-PL"/>
        </w:rPr>
        <w:t xml:space="preserve"> </w:t>
      </w:r>
      <w:r w:rsidRPr="00D55B9A">
        <w:rPr>
          <w:rFonts w:ascii="Times New Roman" w:eastAsia="Calibri" w:hAnsi="Times New Roman" w:cs="Times New Roman"/>
          <w:color w:val="333333"/>
          <w:lang w:eastAsia="pl-PL"/>
        </w:rPr>
        <w:t>celowej z budżetu państwa. Na realizację tego zadania</w:t>
      </w:r>
      <w:r w:rsidR="00C10156">
        <w:rPr>
          <w:rFonts w:ascii="Times New Roman" w:eastAsia="Calibri" w:hAnsi="Times New Roman" w:cs="Times New Roman"/>
          <w:color w:val="333333"/>
          <w:lang w:eastAsia="pl-PL"/>
        </w:rPr>
        <w:t xml:space="preserve"> w ubiegłym roku</w:t>
      </w:r>
      <w:r w:rsidRPr="00D55B9A">
        <w:rPr>
          <w:rFonts w:ascii="Times New Roman" w:eastAsia="Calibri" w:hAnsi="Times New Roman" w:cs="Times New Roman"/>
          <w:color w:val="333333"/>
          <w:lang w:eastAsia="pl-PL"/>
        </w:rPr>
        <w:t xml:space="preserve"> gmina otrzymała </w:t>
      </w:r>
      <w:r w:rsidR="00AB2D94">
        <w:rPr>
          <w:rFonts w:ascii="Times New Roman" w:eastAsia="Calibri" w:hAnsi="Times New Roman" w:cs="Times New Roman"/>
          <w:color w:val="333333"/>
          <w:lang w:eastAsia="pl-PL"/>
        </w:rPr>
        <w:t>8 900 419,00</w:t>
      </w:r>
      <w:r w:rsidRPr="00D55B9A">
        <w:rPr>
          <w:rFonts w:ascii="Times New Roman" w:eastAsia="Calibri" w:hAnsi="Times New Roman" w:cs="Times New Roman"/>
          <w:color w:val="333333"/>
          <w:lang w:eastAsia="pl-PL"/>
        </w:rPr>
        <w:t xml:space="preserve"> zł. Przyjęto w 20</w:t>
      </w:r>
      <w:r w:rsidR="006D05C9">
        <w:rPr>
          <w:rFonts w:ascii="Times New Roman" w:eastAsia="Calibri" w:hAnsi="Times New Roman" w:cs="Times New Roman"/>
          <w:color w:val="333333"/>
          <w:lang w:eastAsia="pl-PL"/>
        </w:rPr>
        <w:t>2</w:t>
      </w:r>
      <w:r w:rsidR="00AB2D94">
        <w:rPr>
          <w:rFonts w:ascii="Times New Roman" w:eastAsia="Calibri" w:hAnsi="Times New Roman" w:cs="Times New Roman"/>
          <w:color w:val="333333"/>
          <w:lang w:eastAsia="pl-PL"/>
        </w:rPr>
        <w:t>1</w:t>
      </w:r>
      <w:r w:rsidRPr="00D55B9A">
        <w:rPr>
          <w:rFonts w:ascii="Times New Roman" w:eastAsia="Calibri" w:hAnsi="Times New Roman" w:cs="Times New Roman"/>
          <w:color w:val="333333"/>
          <w:lang w:eastAsia="pl-PL"/>
        </w:rPr>
        <w:t xml:space="preserve"> roku </w:t>
      </w:r>
      <w:r w:rsidR="00EF4785">
        <w:rPr>
          <w:rFonts w:ascii="Times New Roman" w:eastAsia="Calibri" w:hAnsi="Times New Roman" w:cs="Times New Roman"/>
          <w:color w:val="333333"/>
          <w:lang w:eastAsia="pl-PL"/>
        </w:rPr>
        <w:t>992</w:t>
      </w:r>
      <w:r w:rsidRPr="00D55B9A">
        <w:rPr>
          <w:rFonts w:ascii="Times New Roman" w:eastAsia="Calibri" w:hAnsi="Times New Roman" w:cs="Times New Roman"/>
          <w:color w:val="333333"/>
          <w:lang w:eastAsia="pl-PL"/>
        </w:rPr>
        <w:t xml:space="preserve"> wniosk</w:t>
      </w:r>
      <w:r w:rsidR="00EF4785">
        <w:rPr>
          <w:rFonts w:ascii="Times New Roman" w:eastAsia="Calibri" w:hAnsi="Times New Roman" w:cs="Times New Roman"/>
          <w:color w:val="333333"/>
          <w:lang w:eastAsia="pl-PL"/>
        </w:rPr>
        <w:t>i</w:t>
      </w:r>
      <w:r w:rsidRPr="00D55B9A">
        <w:rPr>
          <w:rFonts w:ascii="Times New Roman" w:eastAsia="Calibri" w:hAnsi="Times New Roman" w:cs="Times New Roman"/>
          <w:color w:val="333333"/>
          <w:lang w:eastAsia="pl-PL"/>
        </w:rPr>
        <w:t xml:space="preserve">, i wydano </w:t>
      </w:r>
      <w:r w:rsidR="00AB2D94">
        <w:rPr>
          <w:rFonts w:ascii="Times New Roman" w:eastAsia="Calibri" w:hAnsi="Times New Roman" w:cs="Times New Roman"/>
          <w:color w:val="333333"/>
          <w:lang w:eastAsia="pl-PL"/>
        </w:rPr>
        <w:t>950</w:t>
      </w:r>
      <w:r w:rsidRPr="00D55B9A">
        <w:rPr>
          <w:rFonts w:ascii="Times New Roman" w:eastAsia="Calibri" w:hAnsi="Times New Roman" w:cs="Times New Roman"/>
          <w:color w:val="333333"/>
          <w:lang w:eastAsia="pl-PL"/>
        </w:rPr>
        <w:t xml:space="preserve"> </w:t>
      </w:r>
      <w:r w:rsidR="00687FE2">
        <w:rPr>
          <w:rFonts w:ascii="Times New Roman" w:eastAsia="Calibri" w:hAnsi="Times New Roman" w:cs="Times New Roman"/>
          <w:color w:val="333333"/>
          <w:lang w:eastAsia="pl-PL"/>
        </w:rPr>
        <w:t xml:space="preserve">informacji o przyznaniu świadczenia oraz </w:t>
      </w:r>
      <w:r w:rsidR="00AB2D94">
        <w:rPr>
          <w:rFonts w:ascii="Times New Roman" w:eastAsia="Calibri" w:hAnsi="Times New Roman" w:cs="Times New Roman"/>
          <w:color w:val="333333"/>
          <w:lang w:eastAsia="pl-PL"/>
        </w:rPr>
        <w:t>44</w:t>
      </w:r>
      <w:r w:rsidR="00687FE2">
        <w:rPr>
          <w:rFonts w:ascii="Times New Roman" w:eastAsia="Calibri" w:hAnsi="Times New Roman" w:cs="Times New Roman"/>
          <w:color w:val="333333"/>
          <w:lang w:eastAsia="pl-PL"/>
        </w:rPr>
        <w:t xml:space="preserve"> decyzj</w:t>
      </w:r>
      <w:r w:rsidR="00EF4785">
        <w:rPr>
          <w:rFonts w:ascii="Times New Roman" w:eastAsia="Calibri" w:hAnsi="Times New Roman" w:cs="Times New Roman"/>
          <w:color w:val="333333"/>
          <w:lang w:eastAsia="pl-PL"/>
        </w:rPr>
        <w:t>e</w:t>
      </w:r>
      <w:r w:rsidRPr="00D55B9A">
        <w:rPr>
          <w:rFonts w:ascii="Times New Roman" w:eastAsia="Calibri" w:hAnsi="Times New Roman" w:cs="Times New Roman"/>
          <w:color w:val="333333"/>
          <w:lang w:eastAsia="pl-PL"/>
        </w:rPr>
        <w:t>.</w:t>
      </w:r>
      <w:r w:rsidR="006D05C9">
        <w:rPr>
          <w:rFonts w:ascii="Times New Roman" w:eastAsia="Calibri" w:hAnsi="Times New Roman" w:cs="Times New Roman"/>
          <w:color w:val="333333"/>
          <w:lang w:eastAsia="pl-PL"/>
        </w:rPr>
        <w:t xml:space="preserve"> Wypłaconych zostało</w:t>
      </w:r>
      <w:r w:rsidR="00EF4785">
        <w:rPr>
          <w:rFonts w:ascii="Times New Roman" w:eastAsia="Calibri" w:hAnsi="Times New Roman" w:cs="Times New Roman"/>
          <w:color w:val="333333"/>
          <w:lang w:eastAsia="pl-PL"/>
        </w:rPr>
        <w:t xml:space="preserve"> </w:t>
      </w:r>
      <w:bookmarkStart w:id="7" w:name="_Hlk97621348"/>
      <w:r w:rsidR="00EF4785">
        <w:rPr>
          <w:rFonts w:ascii="Times New Roman" w:eastAsia="Calibri" w:hAnsi="Times New Roman" w:cs="Times New Roman"/>
          <w:color w:val="333333"/>
          <w:lang w:eastAsia="pl-PL"/>
        </w:rPr>
        <w:t xml:space="preserve">17 737 </w:t>
      </w:r>
      <w:bookmarkEnd w:id="7"/>
      <w:r w:rsidR="006D05C9">
        <w:rPr>
          <w:rFonts w:ascii="Times New Roman" w:eastAsia="Calibri" w:hAnsi="Times New Roman" w:cs="Times New Roman"/>
          <w:color w:val="333333"/>
          <w:lang w:eastAsia="pl-PL"/>
        </w:rPr>
        <w:t xml:space="preserve">świadczeń na kwotę </w:t>
      </w:r>
      <w:r w:rsidR="00AB2D94">
        <w:rPr>
          <w:rFonts w:ascii="Times New Roman" w:eastAsia="Calibri" w:hAnsi="Times New Roman" w:cs="Times New Roman"/>
          <w:color w:val="333333"/>
          <w:lang w:eastAsia="pl-PL"/>
        </w:rPr>
        <w:t>8 82</w:t>
      </w:r>
      <w:r w:rsidR="00EF4785">
        <w:rPr>
          <w:rFonts w:ascii="Times New Roman" w:eastAsia="Calibri" w:hAnsi="Times New Roman" w:cs="Times New Roman"/>
          <w:color w:val="333333"/>
          <w:lang w:eastAsia="pl-PL"/>
        </w:rPr>
        <w:t>5</w:t>
      </w:r>
      <w:r w:rsidR="00AB2D94">
        <w:rPr>
          <w:rFonts w:ascii="Times New Roman" w:eastAsia="Calibri" w:hAnsi="Times New Roman" w:cs="Times New Roman"/>
          <w:color w:val="333333"/>
          <w:lang w:eastAsia="pl-PL"/>
        </w:rPr>
        <w:t> 894,31</w:t>
      </w:r>
      <w:r w:rsidR="006D05C9">
        <w:rPr>
          <w:rFonts w:ascii="Times New Roman" w:eastAsia="Calibri" w:hAnsi="Times New Roman" w:cs="Times New Roman"/>
          <w:color w:val="333333"/>
          <w:lang w:eastAsia="pl-PL"/>
        </w:rPr>
        <w:t xml:space="preserve"> zł.</w:t>
      </w:r>
      <w:r w:rsidRPr="00D55B9A">
        <w:rPr>
          <w:rFonts w:ascii="Times New Roman" w:eastAsia="Calibri" w:hAnsi="Times New Roman" w:cs="Times New Roman"/>
          <w:color w:val="333333"/>
          <w:lang w:eastAsia="pl-PL"/>
        </w:rPr>
        <w:t xml:space="preserve"> Wydano</w:t>
      </w:r>
      <w:r w:rsidR="00687FE2">
        <w:rPr>
          <w:rFonts w:ascii="Times New Roman" w:eastAsia="Calibri" w:hAnsi="Times New Roman" w:cs="Times New Roman"/>
          <w:color w:val="333333"/>
          <w:lang w:eastAsia="pl-PL"/>
        </w:rPr>
        <w:t xml:space="preserve"> </w:t>
      </w:r>
      <w:r w:rsidR="00AB2D94">
        <w:rPr>
          <w:rFonts w:ascii="Times New Roman" w:eastAsia="Calibri" w:hAnsi="Times New Roman" w:cs="Times New Roman"/>
          <w:color w:val="333333"/>
          <w:lang w:eastAsia="pl-PL"/>
        </w:rPr>
        <w:t>2</w:t>
      </w:r>
      <w:r w:rsidRPr="00D55B9A">
        <w:rPr>
          <w:rFonts w:ascii="Times New Roman" w:eastAsia="Calibri" w:hAnsi="Times New Roman" w:cs="Times New Roman"/>
          <w:color w:val="333333"/>
          <w:lang w:eastAsia="pl-PL"/>
        </w:rPr>
        <w:t xml:space="preserve"> decyzj</w:t>
      </w:r>
      <w:r w:rsidR="00687FE2">
        <w:rPr>
          <w:rFonts w:ascii="Times New Roman" w:eastAsia="Calibri" w:hAnsi="Times New Roman" w:cs="Times New Roman"/>
          <w:color w:val="333333"/>
          <w:lang w:eastAsia="pl-PL"/>
        </w:rPr>
        <w:t>e</w:t>
      </w:r>
      <w:r w:rsidRPr="00D55B9A">
        <w:rPr>
          <w:rFonts w:ascii="Times New Roman" w:eastAsia="Calibri" w:hAnsi="Times New Roman" w:cs="Times New Roman"/>
          <w:color w:val="333333"/>
          <w:lang w:eastAsia="pl-PL"/>
        </w:rPr>
        <w:t xml:space="preserve"> w sprawie świadczeń nienależnie pobranych</w:t>
      </w:r>
      <w:r w:rsidR="006D05C9">
        <w:rPr>
          <w:rFonts w:ascii="Times New Roman" w:eastAsia="Calibri" w:hAnsi="Times New Roman" w:cs="Times New Roman"/>
          <w:color w:val="333333"/>
          <w:lang w:eastAsia="pl-PL"/>
        </w:rPr>
        <w:t xml:space="preserve"> i odzyskano</w:t>
      </w:r>
      <w:r w:rsidR="00A02EE9">
        <w:rPr>
          <w:rFonts w:ascii="Times New Roman" w:eastAsia="Calibri" w:hAnsi="Times New Roman" w:cs="Times New Roman"/>
          <w:color w:val="333333"/>
          <w:lang w:eastAsia="pl-PL"/>
        </w:rPr>
        <w:t xml:space="preserve"> kwotę </w:t>
      </w:r>
      <w:r w:rsidR="00EF4785">
        <w:rPr>
          <w:rFonts w:ascii="Times New Roman" w:eastAsia="Calibri" w:hAnsi="Times New Roman" w:cs="Times New Roman"/>
          <w:color w:val="333333"/>
          <w:lang w:eastAsia="pl-PL"/>
        </w:rPr>
        <w:t>1 657,24</w:t>
      </w:r>
      <w:r w:rsidR="006D05C9">
        <w:rPr>
          <w:rFonts w:ascii="Times New Roman" w:eastAsia="Calibri" w:hAnsi="Times New Roman" w:cs="Times New Roman"/>
          <w:color w:val="333333"/>
          <w:lang w:eastAsia="pl-PL"/>
        </w:rPr>
        <w:t xml:space="preserve"> zł</w:t>
      </w:r>
      <w:r w:rsidR="00FB5CFC">
        <w:rPr>
          <w:rFonts w:ascii="Times New Roman" w:eastAsia="Calibri" w:hAnsi="Times New Roman" w:cs="Times New Roman"/>
          <w:color w:val="333333"/>
          <w:lang w:eastAsia="pl-PL"/>
        </w:rPr>
        <w:t>.</w:t>
      </w:r>
    </w:p>
    <w:p w14:paraId="633D960F" w14:textId="630E6DD3" w:rsidR="00D55B9A" w:rsidRPr="00FB5CFC" w:rsidRDefault="00FB5CFC" w:rsidP="00FB5CFC">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bCs/>
          <w:lang w:eastAsia="pl-PL"/>
        </w:rPr>
      </w:pPr>
      <w:r w:rsidRPr="00FB5CFC">
        <w:rPr>
          <w:rFonts w:ascii="Times New Roman" w:eastAsia="Calibri" w:hAnsi="Times New Roman" w:cs="Times New Roman"/>
          <w:b/>
          <w:bCs/>
          <w:lang w:eastAsia="pl-PL"/>
        </w:rPr>
        <w:t xml:space="preserve"> </w:t>
      </w:r>
      <w:r w:rsidR="00D55B9A" w:rsidRPr="00FB5CFC">
        <w:rPr>
          <w:rFonts w:ascii="Times New Roman" w:eastAsia="Calibri" w:hAnsi="Times New Roman" w:cs="Times New Roman"/>
          <w:b/>
          <w:bCs/>
          <w:lang w:eastAsia="pl-PL"/>
        </w:rPr>
        <w:t>„ZA ŻYCIEM”</w:t>
      </w:r>
    </w:p>
    <w:p w14:paraId="4CB2A42D" w14:textId="09DEFA85"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color w:val="FFFFFF"/>
          <w:lang w:eastAsia="pl-PL"/>
        </w:rPr>
      </w:pPr>
      <w:r w:rsidRPr="00D55B9A">
        <w:rPr>
          <w:rFonts w:ascii="Times New Roman" w:eastAsia="Calibri" w:hAnsi="Times New Roman" w:cs="Times New Roman"/>
          <w:lang w:eastAsia="pl-PL"/>
        </w:rPr>
        <w:t xml:space="preserve">   Od 1 stycznia 2017 r. na podstawie przepisów ustawy z dnia 4 listopada 2016 r. o wsparciu kobiet w ciąży i rodzin „za życiem” (Dz.U. z 2016 r. poz. 1860) wypłacane jest jednorazowe świadczenie w wysokości 4</w:t>
      </w:r>
      <w:r w:rsidR="0054646F">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000 zł. Świadczenie przysługuje niezależnie od wysokości dochodu osiąganego przez członka rodziny. Aby uzyskać jednorazowe świadczenie, konieczne jest spełnienie kilku warunków. Wniosek o wypłatę świadczenia należy złożyć w terminie 12 miesięcy od dnia narodzin dziecka. Ponadto podstawowym warunkiem jest posiadanie zaświadczenia lekarskiego, potwierdzającego ciężkie i nieodwracalne upośledzenie albo nieuleczalną chorobę zagrażającą życiu, które powstały w prenatalnym okresie rozwoju dziecka lub w czasie porodu. Zaświadczenie takie powinno być wystawione przez lekarza z którym Narodowy Fundusz Zdrowia zawarł umowę o udzielenie świadczeń opieki zdrowotnej, albo lekarza, który jest zatrudniony lub wykonuje zawód w przychodni, z którą NFZ zawarł umowę o udzielenie świadczeń opieki zdrowotnej posiadającego specjalizację II stopnia lub tytuł specjalisty w dziedzinie: położnictwa i ginekologii, perinatologii lub neonatologii. Podobnie jak w przypadku jednorazowej zapomogi z tytułu urodzenia dziecka (tzw. becikowego) jednorazowe świadczenie przysługuje w sytuacji, gdy matka dziecka pozostawała pod opieką  medyczną nie później niż od 10 tygodnia ciąży do dnia porodu. Fakt ten należy potwierdzić  odpowiednim zaświadczeniem lekarskim wystawionym przez położną. Z wnioskiem o jednorazowe świadczenie mogą występować: matka, ojciec, opiekun prawny albo opiekun faktyczny (czyli osoba faktycznie zajmująca się dzieckiem, jeżeli wystąpiła do sądu z wnioskiem o przysposobienie dziecka) będący świadczeniobiorcą świadczeń opieki zdrowotnej lub osobą uprawnioną do świadczeń opieki zdrowotnej na podstawie przepisów o koordynacji – w rozumieniu przepisów ustawy z dnia 27 sierpnia 2004 r. o świadczeniach opieki zdrowotnej finansowanych ze środków publicznych. W 2</w:t>
      </w:r>
      <w:r w:rsidR="00F437A5">
        <w:rPr>
          <w:rFonts w:ascii="Times New Roman" w:eastAsia="Calibri" w:hAnsi="Times New Roman" w:cs="Times New Roman"/>
          <w:lang w:eastAsia="pl-PL"/>
        </w:rPr>
        <w:t>02</w:t>
      </w:r>
      <w:r w:rsidR="00EF4785">
        <w:rPr>
          <w:rFonts w:ascii="Times New Roman" w:eastAsia="Calibri" w:hAnsi="Times New Roman" w:cs="Times New Roman"/>
          <w:lang w:eastAsia="pl-PL"/>
        </w:rPr>
        <w:t>1</w:t>
      </w:r>
      <w:r w:rsidR="00F437A5">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 xml:space="preserve"> roku w naszym ośrodku wypłac</w:t>
      </w:r>
      <w:r w:rsidR="00B13576">
        <w:rPr>
          <w:rFonts w:ascii="Times New Roman" w:eastAsia="Calibri" w:hAnsi="Times New Roman" w:cs="Times New Roman"/>
          <w:lang w:eastAsia="pl-PL"/>
        </w:rPr>
        <w:t xml:space="preserve">ono </w:t>
      </w:r>
      <w:r w:rsidR="00EF4785">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takie świadczeni</w:t>
      </w:r>
      <w:r w:rsidR="00B13576">
        <w:rPr>
          <w:rFonts w:ascii="Times New Roman" w:eastAsia="Calibri" w:hAnsi="Times New Roman" w:cs="Times New Roman"/>
          <w:lang w:eastAsia="pl-PL"/>
        </w:rPr>
        <w:t xml:space="preserve">a na kwotę </w:t>
      </w:r>
      <w:r w:rsidR="00EF4785">
        <w:rPr>
          <w:rFonts w:ascii="Times New Roman" w:eastAsia="Calibri" w:hAnsi="Times New Roman" w:cs="Times New Roman"/>
          <w:lang w:eastAsia="pl-PL"/>
        </w:rPr>
        <w:t>8</w:t>
      </w:r>
      <w:r w:rsidR="00B13576">
        <w:rPr>
          <w:rFonts w:ascii="Times New Roman" w:eastAsia="Calibri" w:hAnsi="Times New Roman" w:cs="Times New Roman"/>
          <w:lang w:eastAsia="pl-PL"/>
        </w:rPr>
        <w:t> 000,00 zł</w:t>
      </w:r>
      <w:r w:rsidRPr="00D55B9A">
        <w:rPr>
          <w:rFonts w:ascii="Times New Roman" w:eastAsia="Calibri" w:hAnsi="Times New Roman" w:cs="Times New Roman"/>
          <w:lang w:eastAsia="pl-PL"/>
        </w:rPr>
        <w:t>.</w:t>
      </w:r>
      <w:r w:rsidRPr="00D55B9A">
        <w:rPr>
          <w:rFonts w:ascii="Times New Roman" w:eastAsia="Calibri" w:hAnsi="Times New Roman" w:cs="Times New Roman"/>
          <w:color w:val="FFFFFF"/>
          <w:lang w:eastAsia="pl-PL"/>
        </w:rPr>
        <w:t>9.</w:t>
      </w:r>
    </w:p>
    <w:p w14:paraId="7C512D4F"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KARTA DUŻEJ RODZINY</w:t>
      </w:r>
    </w:p>
    <w:p w14:paraId="51441D2B" w14:textId="344F814A"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Ogólnopolska Karta Dużej Rodziny jest realizowana w ramach rządowego programu wspierania rodzin wielodzietnych, skierowanego do rodzin posiadających co najmniej 3 dzieci, w wieku do 18 roku życia lub maksymalnie do 25 roku życia - jeżeli dziecko kontynuuje naukę szkolną. Do programu mogą przystąpić także rodziny zastępcze oraz rodzinne domy dziecka. Przyznanie Karty Dużej Rodziny jest bezpłatne, każdemu członkowi rodziny, niezależne od dochodów. Posiadacze Karty Dużej Rodziny mogą skorzystać z różnego rodzaju zniżek i uprawnień na terenie całego kraju. W okresie od 01.01.20</w:t>
      </w:r>
      <w:r w:rsidR="00CC3FA0">
        <w:rPr>
          <w:rFonts w:ascii="Times New Roman" w:eastAsia="Calibri" w:hAnsi="Times New Roman" w:cs="Times New Roman"/>
          <w:lang w:eastAsia="pl-PL"/>
        </w:rPr>
        <w:t>2</w:t>
      </w:r>
      <w:r w:rsidR="00931BC7">
        <w:rPr>
          <w:rFonts w:ascii="Times New Roman" w:eastAsia="Calibri" w:hAnsi="Times New Roman" w:cs="Times New Roman"/>
          <w:lang w:eastAsia="pl-PL"/>
        </w:rPr>
        <w:t>1</w:t>
      </w:r>
      <w:r w:rsidRPr="00D55B9A">
        <w:rPr>
          <w:rFonts w:ascii="Times New Roman" w:eastAsia="Calibri" w:hAnsi="Times New Roman" w:cs="Times New Roman"/>
          <w:lang w:eastAsia="pl-PL"/>
        </w:rPr>
        <w:t>r. do 31.12.20</w:t>
      </w:r>
      <w:r w:rsidR="00CC3FA0">
        <w:rPr>
          <w:rFonts w:ascii="Times New Roman" w:eastAsia="Calibri" w:hAnsi="Times New Roman" w:cs="Times New Roman"/>
          <w:lang w:eastAsia="pl-PL"/>
        </w:rPr>
        <w:t>2</w:t>
      </w:r>
      <w:r w:rsidR="00931BC7">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r. wydaliśmy </w:t>
      </w:r>
      <w:r w:rsidR="00D603A1">
        <w:rPr>
          <w:rFonts w:ascii="Times New Roman" w:eastAsia="Calibri" w:hAnsi="Times New Roman" w:cs="Times New Roman"/>
          <w:lang w:eastAsia="pl-PL"/>
        </w:rPr>
        <w:t>67</w:t>
      </w:r>
      <w:r w:rsidR="0074076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kart</w:t>
      </w:r>
      <w:r w:rsidR="00D603A1">
        <w:rPr>
          <w:rFonts w:ascii="Times New Roman" w:eastAsia="Calibri" w:hAnsi="Times New Roman" w:cs="Times New Roman"/>
          <w:lang w:eastAsia="pl-PL"/>
        </w:rPr>
        <w:t xml:space="preserve"> tradycyjnych oraz 72 elektroniczne</w:t>
      </w:r>
      <w:r w:rsidRPr="00D55B9A">
        <w:rPr>
          <w:rFonts w:ascii="Times New Roman" w:eastAsia="Calibri" w:hAnsi="Times New Roman" w:cs="Times New Roman"/>
          <w:lang w:eastAsia="pl-PL"/>
        </w:rPr>
        <w:t xml:space="preserve"> dla </w:t>
      </w:r>
      <w:r w:rsidR="00D603A1">
        <w:rPr>
          <w:rFonts w:ascii="Times New Roman" w:eastAsia="Calibri" w:hAnsi="Times New Roman" w:cs="Times New Roman"/>
          <w:lang w:eastAsia="pl-PL"/>
        </w:rPr>
        <w:t>19</w:t>
      </w:r>
      <w:r w:rsidR="0054646F">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rodzin. Ogółem od 2014 r do 20</w:t>
      </w:r>
      <w:r w:rsidR="00CC3FA0">
        <w:rPr>
          <w:rFonts w:ascii="Times New Roman" w:eastAsia="Calibri" w:hAnsi="Times New Roman" w:cs="Times New Roman"/>
          <w:lang w:eastAsia="pl-PL"/>
        </w:rPr>
        <w:t>2</w:t>
      </w:r>
      <w:r w:rsidR="00D603A1">
        <w:rPr>
          <w:rFonts w:ascii="Times New Roman" w:eastAsia="Calibri" w:hAnsi="Times New Roman" w:cs="Times New Roman"/>
          <w:lang w:eastAsia="pl-PL"/>
        </w:rPr>
        <w:t>1</w:t>
      </w:r>
      <w:r w:rsidRPr="00D55B9A">
        <w:rPr>
          <w:rFonts w:ascii="Times New Roman" w:eastAsia="Calibri" w:hAnsi="Times New Roman" w:cs="Times New Roman"/>
          <w:lang w:eastAsia="pl-PL"/>
        </w:rPr>
        <w:t xml:space="preserve"> r. wydano </w:t>
      </w:r>
      <w:r w:rsidR="00D603A1">
        <w:rPr>
          <w:rFonts w:ascii="Times New Roman" w:eastAsia="Calibri" w:hAnsi="Times New Roman" w:cs="Times New Roman"/>
          <w:lang w:eastAsia="pl-PL"/>
        </w:rPr>
        <w:t>1555</w:t>
      </w:r>
      <w:r w:rsidR="0074076C">
        <w:rPr>
          <w:rFonts w:ascii="Times New Roman" w:eastAsia="Calibri" w:hAnsi="Times New Roman" w:cs="Times New Roman"/>
          <w:lang w:eastAsia="pl-PL"/>
        </w:rPr>
        <w:t xml:space="preserve"> </w:t>
      </w:r>
      <w:r w:rsidRPr="00D55B9A">
        <w:rPr>
          <w:rFonts w:ascii="Times New Roman" w:eastAsia="Calibri" w:hAnsi="Times New Roman" w:cs="Times New Roman"/>
          <w:lang w:eastAsia="pl-PL"/>
        </w:rPr>
        <w:t>kart</w:t>
      </w:r>
      <w:r w:rsidR="0074076C">
        <w:rPr>
          <w:rFonts w:ascii="Times New Roman" w:eastAsia="Calibri" w:hAnsi="Times New Roman" w:cs="Times New Roman"/>
          <w:lang w:eastAsia="pl-PL"/>
        </w:rPr>
        <w:t>.</w:t>
      </w:r>
    </w:p>
    <w:p w14:paraId="3D1FE2FF" w14:textId="77777777" w:rsidR="00D55B9A" w:rsidRPr="00D55B9A" w:rsidRDefault="00D55B9A" w:rsidP="00D55B9A">
      <w:pPr>
        <w:widowControl w:val="0"/>
        <w:numPr>
          <w:ilvl w:val="0"/>
          <w:numId w:val="39"/>
        </w:numPr>
        <w:suppressAutoHyphens/>
        <w:autoSpaceDE w:val="0"/>
        <w:autoSpaceDN w:val="0"/>
        <w:adjustRightInd w:val="0"/>
        <w:spacing w:after="0" w:line="240" w:lineRule="auto"/>
        <w:rPr>
          <w:rFonts w:ascii="Times New Roman" w:eastAsia="Calibri" w:hAnsi="Times New Roman" w:cs="Times New Roman"/>
          <w:b/>
          <w:lang w:eastAsia="pl-PL"/>
        </w:rPr>
      </w:pPr>
      <w:r w:rsidRPr="00D55B9A">
        <w:rPr>
          <w:rFonts w:ascii="Times New Roman" w:eastAsia="Calibri" w:hAnsi="Times New Roman" w:cs="Times New Roman"/>
          <w:b/>
          <w:lang w:eastAsia="pl-PL"/>
        </w:rPr>
        <w:t>PROGRAM DOBRY START</w:t>
      </w:r>
    </w:p>
    <w:p w14:paraId="2451C9E8" w14:textId="6FAD1251" w:rsidR="00D55B9A" w:rsidRDefault="00D55B9A" w:rsidP="008120CB">
      <w:pPr>
        <w:spacing w:after="0" w:line="240" w:lineRule="auto"/>
        <w:jc w:val="both"/>
        <w:rPr>
          <w:rFonts w:ascii="Times New Roman" w:eastAsia="Times New Roman" w:hAnsi="Times New Roman" w:cs="Times New Roman"/>
          <w:lang w:eastAsia="pl-PL"/>
        </w:rPr>
      </w:pPr>
      <w:r w:rsidRPr="00D55B9A">
        <w:rPr>
          <w:rFonts w:ascii="Times New Roman" w:eastAsia="Times New Roman" w:hAnsi="Times New Roman" w:cs="Times New Roman"/>
          <w:lang w:eastAsia="pl-PL"/>
        </w:rPr>
        <w:t xml:space="preserve">Rządowy program „Dobry start” został wprowadzony 1 czerwca 2018 roku na mocy Rozporządzenia Rady Ministrów z dnia 30 maja 2018 r. w sprawie szczegółowych warunków realizacji rządowego programu „Dobry start”. Świadczenie „Dobry Start” w wysokości 300,00 zł przysługuje raz w roku na rozpoczynające rok szkolny dzieci do ukończenia 20 roku życia. </w:t>
      </w:r>
      <w:r w:rsidR="0008617C">
        <w:rPr>
          <w:rFonts w:ascii="Times New Roman" w:eastAsia="Times New Roman" w:hAnsi="Times New Roman" w:cs="Times New Roman"/>
          <w:lang w:eastAsia="pl-PL"/>
        </w:rPr>
        <w:t>Od roku 2021 świadczenie zostało przekazane do ZUS, a nasz ośrodek koordynuje tylko dokumentację bieżącą w zakresie ewentualnych zwrotów świadczeń, których nie było orzeczonych w roku 2021.</w:t>
      </w:r>
    </w:p>
    <w:p w14:paraId="020C9E07" w14:textId="77777777" w:rsidR="008120CB" w:rsidRPr="00D55B9A" w:rsidRDefault="008120CB" w:rsidP="008120CB">
      <w:pPr>
        <w:spacing w:after="0" w:line="240" w:lineRule="auto"/>
        <w:jc w:val="both"/>
        <w:rPr>
          <w:rFonts w:ascii="Times New Roman" w:eastAsia="Times New Roman" w:hAnsi="Times New Roman" w:cs="Times New Roman"/>
          <w:sz w:val="24"/>
          <w:szCs w:val="24"/>
          <w:lang w:eastAsia="pl-PL"/>
        </w:rPr>
      </w:pPr>
    </w:p>
    <w:p w14:paraId="29D43106" w14:textId="77777777" w:rsidR="00D55B9A" w:rsidRPr="00D55B9A" w:rsidRDefault="00D55B9A" w:rsidP="00D55B9A">
      <w:pPr>
        <w:widowControl w:val="0"/>
        <w:suppressAutoHyphens/>
        <w:spacing w:after="0" w:line="240" w:lineRule="auto"/>
        <w:ind w:left="720"/>
        <w:jc w:val="center"/>
        <w:rPr>
          <w:rFonts w:ascii="Times New Roman" w:eastAsia="Calibri" w:hAnsi="Times New Roman" w:cs="Times New Roman"/>
          <w:b/>
        </w:rPr>
      </w:pPr>
      <w:r w:rsidRPr="00D55B9A">
        <w:rPr>
          <w:rFonts w:ascii="Times New Roman" w:eastAsia="Calibri" w:hAnsi="Times New Roman" w:cs="Times New Roman"/>
          <w:b/>
        </w:rPr>
        <w:lastRenderedPageBreak/>
        <w:t>PODSUMOWANIE</w:t>
      </w:r>
    </w:p>
    <w:p w14:paraId="4C697F3B" w14:textId="77777777" w:rsidR="00D55B9A" w:rsidRPr="00D55B9A" w:rsidRDefault="00D55B9A" w:rsidP="00D55B9A">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Głównym celem Ośrodka jest łagodzenie trudnej sytuacji osób i rodzin nie tylko w formie materialnej ale również poprzez wdrażanie pozamaterialnych form pomocy, w tym pracy socjalnej wobec indywidualnych osób, rodzin, pracy poprzez grupę, aktywizowania społeczności lokalnej.</w:t>
      </w:r>
    </w:p>
    <w:p w14:paraId="529EC397" w14:textId="1C50EDA2" w:rsidR="00D92135" w:rsidRPr="00305C29" w:rsidRDefault="00D55B9A" w:rsidP="00305C29">
      <w:pPr>
        <w:autoSpaceDE w:val="0"/>
        <w:autoSpaceDN w:val="0"/>
        <w:adjustRightInd w:val="0"/>
        <w:spacing w:after="0" w:line="240" w:lineRule="auto"/>
        <w:jc w:val="both"/>
        <w:rPr>
          <w:rFonts w:ascii="Times New Roman" w:eastAsia="Calibri" w:hAnsi="Times New Roman" w:cs="Times New Roman"/>
          <w:lang w:eastAsia="pl-PL"/>
        </w:rPr>
      </w:pPr>
      <w:r w:rsidRPr="00D55B9A">
        <w:rPr>
          <w:rFonts w:ascii="Times New Roman" w:eastAsia="Calibri" w:hAnsi="Times New Roman" w:cs="Times New Roman"/>
          <w:lang w:eastAsia="pl-PL"/>
        </w:rPr>
        <w:t xml:space="preserve">   Rok 20</w:t>
      </w:r>
      <w:r w:rsidR="004F6FC0">
        <w:rPr>
          <w:rFonts w:ascii="Times New Roman" w:eastAsia="Calibri" w:hAnsi="Times New Roman" w:cs="Times New Roman"/>
          <w:lang w:eastAsia="pl-PL"/>
        </w:rPr>
        <w:t>2</w:t>
      </w:r>
      <w:r w:rsidR="0008617C">
        <w:rPr>
          <w:rFonts w:ascii="Times New Roman" w:eastAsia="Calibri" w:hAnsi="Times New Roman" w:cs="Times New Roman"/>
          <w:lang w:eastAsia="pl-PL"/>
        </w:rPr>
        <w:t>2</w:t>
      </w:r>
      <w:r w:rsidRPr="00D55B9A">
        <w:rPr>
          <w:rFonts w:ascii="Times New Roman" w:eastAsia="Calibri" w:hAnsi="Times New Roman" w:cs="Times New Roman"/>
          <w:lang w:eastAsia="pl-PL"/>
        </w:rPr>
        <w:t xml:space="preserve"> będzie dla Ośrodka kontynuacją realizowanych zadań i prowadzonych działań wynikających z ustaw, przyjętych gminnych programów a także podejmowaniem nowych inicjatyw w zakresie rozwiązywania problemów społecznych, które są niezbędne, żeby instytucja pomocy społecznej była skuteczna, efektywna i nowoczesna. Jednakże pomoc społeczna nie jest w stanie funkcjonować i skutecznie wypełniać swoich zadań bez odpowiedniego wsparcia samorządu terytorialnego, sektora zdrowotnego, sektora bezpieczeństwa, organizacji pozarządowych, itp. Tylko stała i systematyczna współpraca oraz wzajemne zrozumienie między tymi jednostkami pozwoli na skuteczne pomaganie i wdrażanie aktywnej polityki społecznej.</w:t>
      </w:r>
    </w:p>
    <w:p w14:paraId="4EEFDAEB" w14:textId="78316D5C" w:rsidR="00D55B9A" w:rsidRPr="00D55B9A" w:rsidRDefault="00D55B9A" w:rsidP="00D55B9A">
      <w:pPr>
        <w:autoSpaceDE w:val="0"/>
        <w:autoSpaceDN w:val="0"/>
        <w:adjustRightInd w:val="0"/>
        <w:spacing w:after="0" w:line="240" w:lineRule="auto"/>
        <w:jc w:val="center"/>
        <w:rPr>
          <w:rFonts w:ascii="Times New Roman" w:eastAsia="Calibri" w:hAnsi="Times New Roman" w:cs="Times New Roman"/>
          <w:b/>
          <w:lang w:eastAsia="pl-PL"/>
        </w:rPr>
      </w:pPr>
      <w:r w:rsidRPr="00D55B9A">
        <w:rPr>
          <w:rFonts w:ascii="Times New Roman" w:eastAsia="Calibri" w:hAnsi="Times New Roman" w:cs="Times New Roman"/>
          <w:b/>
          <w:lang w:eastAsia="pl-PL"/>
        </w:rPr>
        <w:t>Planowane wydatki w 20</w:t>
      </w:r>
      <w:r w:rsidR="004F6FC0">
        <w:rPr>
          <w:rFonts w:ascii="Times New Roman" w:eastAsia="Calibri" w:hAnsi="Times New Roman" w:cs="Times New Roman"/>
          <w:b/>
          <w:lang w:eastAsia="pl-PL"/>
        </w:rPr>
        <w:t>2</w:t>
      </w:r>
      <w:r w:rsidR="0008617C">
        <w:rPr>
          <w:rFonts w:ascii="Times New Roman" w:eastAsia="Calibri" w:hAnsi="Times New Roman" w:cs="Times New Roman"/>
          <w:b/>
          <w:lang w:eastAsia="pl-PL"/>
        </w:rPr>
        <w:t>2</w:t>
      </w:r>
      <w:r w:rsidRPr="00D55B9A">
        <w:rPr>
          <w:rFonts w:ascii="Times New Roman" w:eastAsia="Calibri" w:hAnsi="Times New Roman" w:cs="Times New Roman"/>
          <w:b/>
          <w:lang w:eastAsia="pl-PL"/>
        </w:rPr>
        <w:t xml:space="preserve"> roku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516"/>
        <w:gridCol w:w="1857"/>
      </w:tblGrid>
      <w:tr w:rsidR="00D55B9A" w:rsidRPr="00D55B9A" w14:paraId="2D64C151" w14:textId="77777777" w:rsidTr="00E13ABA">
        <w:tc>
          <w:tcPr>
            <w:tcW w:w="2689" w:type="dxa"/>
            <w:shd w:val="clear" w:color="auto" w:fill="auto"/>
          </w:tcPr>
          <w:p w14:paraId="62AE3F63"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Dział</w:t>
            </w:r>
          </w:p>
        </w:tc>
        <w:tc>
          <w:tcPr>
            <w:tcW w:w="4516" w:type="dxa"/>
            <w:shd w:val="clear" w:color="auto" w:fill="auto"/>
          </w:tcPr>
          <w:p w14:paraId="51C2A6E2"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 xml:space="preserve">Rozdział   </w:t>
            </w:r>
          </w:p>
        </w:tc>
        <w:tc>
          <w:tcPr>
            <w:tcW w:w="1857" w:type="dxa"/>
            <w:shd w:val="clear" w:color="auto" w:fill="auto"/>
          </w:tcPr>
          <w:p w14:paraId="338917D9"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Kwota</w:t>
            </w:r>
          </w:p>
        </w:tc>
      </w:tr>
      <w:tr w:rsidR="00D55B9A" w:rsidRPr="00D55B9A" w14:paraId="1D879028" w14:textId="77777777" w:rsidTr="00E13ABA">
        <w:tc>
          <w:tcPr>
            <w:tcW w:w="2689" w:type="dxa"/>
            <w:vMerge w:val="restart"/>
            <w:shd w:val="clear" w:color="auto" w:fill="auto"/>
          </w:tcPr>
          <w:p w14:paraId="0D58FFF8"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 – Pomoc społeczna</w:t>
            </w:r>
          </w:p>
          <w:p w14:paraId="2A6081C5"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535F30A4"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05D9E7C3"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139CD1B3"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022579CD"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72BE62AB"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p w14:paraId="0CDC38FB"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7782AD27"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lang w:eastAsia="pl-PL"/>
              </w:rPr>
              <w:t>85202    Domy pomocy społecznej</w:t>
            </w:r>
          </w:p>
        </w:tc>
        <w:tc>
          <w:tcPr>
            <w:tcW w:w="1857" w:type="dxa"/>
            <w:shd w:val="clear" w:color="auto" w:fill="auto"/>
          </w:tcPr>
          <w:p w14:paraId="6B39A54E" w14:textId="1A7B97A6" w:rsidR="00D55B9A" w:rsidRPr="00D55B9A" w:rsidRDefault="006661C6"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71</w:t>
            </w:r>
            <w:r w:rsidR="000943A6">
              <w:rPr>
                <w:rFonts w:ascii="Times New Roman" w:eastAsia="Calibri" w:hAnsi="Times New Roman" w:cs="Times New Roman"/>
              </w:rPr>
              <w:t> 000,00</w:t>
            </w:r>
          </w:p>
        </w:tc>
      </w:tr>
      <w:tr w:rsidR="00D55B9A" w:rsidRPr="00D55B9A" w14:paraId="35DC98C6" w14:textId="77777777" w:rsidTr="00E13ABA">
        <w:tc>
          <w:tcPr>
            <w:tcW w:w="2689" w:type="dxa"/>
            <w:vMerge/>
            <w:shd w:val="clear" w:color="auto" w:fill="auto"/>
          </w:tcPr>
          <w:p w14:paraId="74B21AE1"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6FBE2D76"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lang w:eastAsia="pl-PL"/>
              </w:rPr>
              <w:t>85205    Zadania w zak.przeciw.przemocy</w:t>
            </w:r>
          </w:p>
        </w:tc>
        <w:tc>
          <w:tcPr>
            <w:tcW w:w="1857" w:type="dxa"/>
            <w:shd w:val="clear" w:color="auto" w:fill="auto"/>
          </w:tcPr>
          <w:p w14:paraId="6DE2EE4B" w14:textId="4F116CC9" w:rsidR="00D55B9A" w:rsidRPr="00D55B9A" w:rsidRDefault="000943A6"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9 100,00</w:t>
            </w:r>
          </w:p>
        </w:tc>
      </w:tr>
      <w:tr w:rsidR="00D55B9A" w:rsidRPr="00D55B9A" w14:paraId="213CA52B" w14:textId="77777777" w:rsidTr="00E13ABA">
        <w:tc>
          <w:tcPr>
            <w:tcW w:w="2689" w:type="dxa"/>
            <w:vMerge/>
            <w:shd w:val="clear" w:color="auto" w:fill="auto"/>
          </w:tcPr>
          <w:p w14:paraId="6ADDC290"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587DF7F6"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lang w:eastAsia="pl-PL"/>
              </w:rPr>
              <w:t>85213    Składki zdrowotne od zasiłków stałych</w:t>
            </w:r>
          </w:p>
        </w:tc>
        <w:tc>
          <w:tcPr>
            <w:tcW w:w="1857" w:type="dxa"/>
            <w:shd w:val="clear" w:color="auto" w:fill="auto"/>
          </w:tcPr>
          <w:p w14:paraId="739E76B3" w14:textId="40C58232" w:rsidR="00D55B9A" w:rsidRPr="00D55B9A" w:rsidRDefault="000943A6"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w:t>
            </w:r>
            <w:r w:rsidR="006661C6">
              <w:rPr>
                <w:rFonts w:ascii="Times New Roman" w:eastAsia="Calibri" w:hAnsi="Times New Roman" w:cs="Times New Roman"/>
              </w:rPr>
              <w:t>1</w:t>
            </w:r>
            <w:r>
              <w:rPr>
                <w:rFonts w:ascii="Times New Roman" w:eastAsia="Calibri" w:hAnsi="Times New Roman" w:cs="Times New Roman"/>
              </w:rPr>
              <w:t> 000,00</w:t>
            </w:r>
          </w:p>
        </w:tc>
      </w:tr>
      <w:tr w:rsidR="00D55B9A" w:rsidRPr="00D55B9A" w14:paraId="5680EADD" w14:textId="77777777" w:rsidTr="00E13ABA">
        <w:tc>
          <w:tcPr>
            <w:tcW w:w="2689" w:type="dxa"/>
            <w:vMerge/>
            <w:shd w:val="clear" w:color="auto" w:fill="auto"/>
          </w:tcPr>
          <w:p w14:paraId="2E992B14"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45166A8B"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85214    Zasiłki okresowe i celowe</w:t>
            </w:r>
          </w:p>
        </w:tc>
        <w:tc>
          <w:tcPr>
            <w:tcW w:w="1857" w:type="dxa"/>
            <w:shd w:val="clear" w:color="auto" w:fill="auto"/>
          </w:tcPr>
          <w:p w14:paraId="08022CE4" w14:textId="2A74293C" w:rsidR="00D55B9A" w:rsidRPr="00D55B9A" w:rsidRDefault="006661C6"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96</w:t>
            </w:r>
            <w:r w:rsidR="000943A6">
              <w:rPr>
                <w:rFonts w:ascii="Times New Roman" w:eastAsia="Calibri" w:hAnsi="Times New Roman" w:cs="Times New Roman"/>
              </w:rPr>
              <w:t> 000,000</w:t>
            </w:r>
          </w:p>
        </w:tc>
      </w:tr>
      <w:tr w:rsidR="00D55B9A" w:rsidRPr="00D55B9A" w14:paraId="10F5D701" w14:textId="77777777" w:rsidTr="00E13ABA">
        <w:tc>
          <w:tcPr>
            <w:tcW w:w="2689" w:type="dxa"/>
            <w:vMerge/>
            <w:shd w:val="clear" w:color="auto" w:fill="auto"/>
          </w:tcPr>
          <w:p w14:paraId="2ABEF76E"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7B26F3F3"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85216    Zasiłki stałe</w:t>
            </w:r>
          </w:p>
        </w:tc>
        <w:tc>
          <w:tcPr>
            <w:tcW w:w="1857" w:type="dxa"/>
            <w:shd w:val="clear" w:color="auto" w:fill="auto"/>
          </w:tcPr>
          <w:p w14:paraId="2069ABF0" w14:textId="5B52AF19" w:rsidR="00D55B9A" w:rsidRPr="00D55B9A" w:rsidRDefault="000943A6"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w:t>
            </w:r>
            <w:r w:rsidR="006661C6">
              <w:rPr>
                <w:rFonts w:ascii="Times New Roman" w:eastAsia="Calibri" w:hAnsi="Times New Roman" w:cs="Times New Roman"/>
              </w:rPr>
              <w:t>1</w:t>
            </w:r>
            <w:r>
              <w:rPr>
                <w:rFonts w:ascii="Times New Roman" w:eastAsia="Calibri" w:hAnsi="Times New Roman" w:cs="Times New Roman"/>
              </w:rPr>
              <w:t>3 000,00</w:t>
            </w:r>
          </w:p>
        </w:tc>
      </w:tr>
      <w:tr w:rsidR="00D55B9A" w:rsidRPr="00D55B9A" w14:paraId="7337182A" w14:textId="77777777" w:rsidTr="00E13ABA">
        <w:tc>
          <w:tcPr>
            <w:tcW w:w="2689" w:type="dxa"/>
            <w:vMerge/>
            <w:shd w:val="clear" w:color="auto" w:fill="auto"/>
          </w:tcPr>
          <w:p w14:paraId="4245F969"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117E05E4"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85219    Ośrodki pomocy społecznej</w:t>
            </w:r>
          </w:p>
        </w:tc>
        <w:tc>
          <w:tcPr>
            <w:tcW w:w="1857" w:type="dxa"/>
            <w:shd w:val="clear" w:color="auto" w:fill="auto"/>
          </w:tcPr>
          <w:p w14:paraId="2AB4C004" w14:textId="1F7CCE92" w:rsidR="00D55B9A" w:rsidRPr="00D55B9A" w:rsidRDefault="006661C6"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485 380,00</w:t>
            </w:r>
          </w:p>
        </w:tc>
      </w:tr>
      <w:tr w:rsidR="005652F8" w:rsidRPr="00D55B9A" w14:paraId="633A80EA" w14:textId="77777777" w:rsidTr="00E13ABA">
        <w:tc>
          <w:tcPr>
            <w:tcW w:w="2689" w:type="dxa"/>
            <w:vMerge/>
            <w:shd w:val="clear" w:color="auto" w:fill="auto"/>
          </w:tcPr>
          <w:p w14:paraId="50C36D6E" w14:textId="77777777" w:rsidR="005652F8" w:rsidRPr="00D55B9A" w:rsidRDefault="005652F8"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7449EC1A" w14:textId="46433D9B" w:rsidR="005652F8" w:rsidRPr="00D55B9A" w:rsidRDefault="005652F8" w:rsidP="00D55B9A">
            <w:pPr>
              <w:widowControl w:val="0"/>
              <w:suppressAutoHyphens/>
              <w:spacing w:after="0" w:line="240" w:lineRule="auto"/>
              <w:rPr>
                <w:rFonts w:ascii="Times New Roman" w:eastAsia="Calibri" w:hAnsi="Times New Roman" w:cs="Times New Roman"/>
              </w:rPr>
            </w:pPr>
            <w:r>
              <w:rPr>
                <w:rFonts w:ascii="Times New Roman" w:eastAsia="Calibri" w:hAnsi="Times New Roman" w:cs="Times New Roman"/>
              </w:rPr>
              <w:t>85228    Usługi opie</w:t>
            </w:r>
            <w:r w:rsidR="006661C6">
              <w:rPr>
                <w:rFonts w:ascii="Times New Roman" w:eastAsia="Calibri" w:hAnsi="Times New Roman" w:cs="Times New Roman"/>
              </w:rPr>
              <w:t>kuńcze</w:t>
            </w:r>
          </w:p>
        </w:tc>
        <w:tc>
          <w:tcPr>
            <w:tcW w:w="1857" w:type="dxa"/>
            <w:shd w:val="clear" w:color="auto" w:fill="auto"/>
          </w:tcPr>
          <w:p w14:paraId="52F384CD" w14:textId="62C43283" w:rsidR="005652F8" w:rsidRDefault="006661C6"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19 000,00</w:t>
            </w:r>
          </w:p>
        </w:tc>
      </w:tr>
      <w:tr w:rsidR="00D55B9A" w:rsidRPr="00D55B9A" w14:paraId="1D77D05B" w14:textId="77777777" w:rsidTr="00E13ABA">
        <w:tc>
          <w:tcPr>
            <w:tcW w:w="2689" w:type="dxa"/>
            <w:vMerge/>
            <w:shd w:val="clear" w:color="auto" w:fill="auto"/>
          </w:tcPr>
          <w:p w14:paraId="23A704BC"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596D7557"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85230    Dożywianie</w:t>
            </w:r>
          </w:p>
        </w:tc>
        <w:tc>
          <w:tcPr>
            <w:tcW w:w="1857" w:type="dxa"/>
            <w:shd w:val="clear" w:color="auto" w:fill="auto"/>
          </w:tcPr>
          <w:p w14:paraId="573B6AAA" w14:textId="261412F2" w:rsidR="00EA02E0" w:rsidRPr="00D55B9A" w:rsidRDefault="006661C6"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122 986,00</w:t>
            </w:r>
          </w:p>
        </w:tc>
      </w:tr>
      <w:tr w:rsidR="00D55B9A" w:rsidRPr="00D55B9A" w14:paraId="2C14F4CE" w14:textId="77777777" w:rsidTr="00E13ABA">
        <w:tc>
          <w:tcPr>
            <w:tcW w:w="2689" w:type="dxa"/>
            <w:vMerge w:val="restart"/>
            <w:shd w:val="clear" w:color="auto" w:fill="auto"/>
          </w:tcPr>
          <w:p w14:paraId="326B5BCD"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 – Rodzina</w:t>
            </w:r>
          </w:p>
          <w:p w14:paraId="5BAD8F1A"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p w14:paraId="2C57CB29"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p w14:paraId="3F19C141"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p w14:paraId="5A17C0E4"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p w14:paraId="5C4FC258"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7ADF89CC"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85501    Świadczenia wychowawcze</w:t>
            </w:r>
          </w:p>
        </w:tc>
        <w:tc>
          <w:tcPr>
            <w:tcW w:w="1857" w:type="dxa"/>
            <w:shd w:val="clear" w:color="auto" w:fill="auto"/>
          </w:tcPr>
          <w:p w14:paraId="6CB66386" w14:textId="63DD89B8" w:rsidR="00D55B9A" w:rsidRPr="00D55B9A" w:rsidRDefault="006661C6" w:rsidP="000943A6">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3 664 000,00</w:t>
            </w:r>
          </w:p>
        </w:tc>
      </w:tr>
      <w:tr w:rsidR="00D55B9A" w:rsidRPr="00D55B9A" w14:paraId="3C5422C2" w14:textId="77777777" w:rsidTr="00E13ABA">
        <w:tc>
          <w:tcPr>
            <w:tcW w:w="2689" w:type="dxa"/>
            <w:vMerge/>
            <w:shd w:val="clear" w:color="auto" w:fill="auto"/>
          </w:tcPr>
          <w:p w14:paraId="3B0056AE"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170A34DE" w14:textId="77777777" w:rsidR="00D55B9A" w:rsidRPr="00761604" w:rsidRDefault="00D55B9A" w:rsidP="00D55B9A">
            <w:pPr>
              <w:widowControl w:val="0"/>
              <w:suppressAutoHyphens/>
              <w:spacing w:after="0" w:line="240" w:lineRule="auto"/>
              <w:rPr>
                <w:rFonts w:ascii="Times New Roman" w:eastAsia="Calibri" w:hAnsi="Times New Roman" w:cs="Times New Roman"/>
              </w:rPr>
            </w:pPr>
            <w:r w:rsidRPr="00761604">
              <w:rPr>
                <w:rFonts w:ascii="Times New Roman" w:eastAsia="Calibri" w:hAnsi="Times New Roman" w:cs="Times New Roman"/>
              </w:rPr>
              <w:t>85502    Świadczenia rodzinne, alimentacyjne, skł, społ</w:t>
            </w:r>
          </w:p>
        </w:tc>
        <w:tc>
          <w:tcPr>
            <w:tcW w:w="1857" w:type="dxa"/>
            <w:shd w:val="clear" w:color="auto" w:fill="auto"/>
          </w:tcPr>
          <w:p w14:paraId="7D9AF273" w14:textId="759DC965" w:rsidR="00EA02E0" w:rsidRPr="00D55B9A" w:rsidRDefault="006661C6" w:rsidP="00EA02E0">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4 471 000,00</w:t>
            </w:r>
          </w:p>
        </w:tc>
      </w:tr>
      <w:tr w:rsidR="006661C6" w:rsidRPr="00D55B9A" w14:paraId="49EF7AD3" w14:textId="77777777" w:rsidTr="00E13ABA">
        <w:tc>
          <w:tcPr>
            <w:tcW w:w="2689" w:type="dxa"/>
            <w:vMerge/>
            <w:shd w:val="clear" w:color="auto" w:fill="auto"/>
          </w:tcPr>
          <w:p w14:paraId="1392FF7C" w14:textId="77777777" w:rsidR="006661C6" w:rsidRPr="00D55B9A" w:rsidRDefault="006661C6"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095FF80A" w14:textId="675C245C" w:rsidR="006661C6" w:rsidRPr="00D55B9A" w:rsidRDefault="006661C6" w:rsidP="00D55B9A">
            <w:pPr>
              <w:widowControl w:val="0"/>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85503 Karta Dużej Rodziny </w:t>
            </w:r>
          </w:p>
        </w:tc>
        <w:tc>
          <w:tcPr>
            <w:tcW w:w="1857" w:type="dxa"/>
            <w:shd w:val="clear" w:color="auto" w:fill="auto"/>
          </w:tcPr>
          <w:p w14:paraId="41BB4FC1" w14:textId="2346F6DB" w:rsidR="006661C6" w:rsidRDefault="006661C6" w:rsidP="00EA02E0">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51,00</w:t>
            </w:r>
          </w:p>
        </w:tc>
      </w:tr>
      <w:tr w:rsidR="00D55B9A" w:rsidRPr="00D55B9A" w14:paraId="642B37BE" w14:textId="77777777" w:rsidTr="00E13ABA">
        <w:tc>
          <w:tcPr>
            <w:tcW w:w="2689" w:type="dxa"/>
            <w:vMerge/>
            <w:shd w:val="clear" w:color="auto" w:fill="auto"/>
          </w:tcPr>
          <w:p w14:paraId="02C6456C"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0B61E4A7" w14:textId="41442A4B"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 xml:space="preserve">85504    Wspieranie rodziny </w:t>
            </w:r>
          </w:p>
        </w:tc>
        <w:tc>
          <w:tcPr>
            <w:tcW w:w="1857" w:type="dxa"/>
            <w:shd w:val="clear" w:color="auto" w:fill="auto"/>
          </w:tcPr>
          <w:p w14:paraId="458D98C9" w14:textId="13CAE593" w:rsidR="00D55B9A" w:rsidRPr="00D55B9A" w:rsidRDefault="006661C6"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103 351,00</w:t>
            </w:r>
          </w:p>
        </w:tc>
      </w:tr>
      <w:tr w:rsidR="00D55B9A" w:rsidRPr="00D55B9A" w14:paraId="017C6343" w14:textId="77777777" w:rsidTr="00E13ABA">
        <w:tc>
          <w:tcPr>
            <w:tcW w:w="2689" w:type="dxa"/>
            <w:vMerge/>
            <w:shd w:val="clear" w:color="auto" w:fill="auto"/>
          </w:tcPr>
          <w:p w14:paraId="690651AE"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3278825D"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85508    Rodziny zastępcze</w:t>
            </w:r>
          </w:p>
        </w:tc>
        <w:tc>
          <w:tcPr>
            <w:tcW w:w="1857" w:type="dxa"/>
            <w:shd w:val="clear" w:color="auto" w:fill="auto"/>
          </w:tcPr>
          <w:p w14:paraId="542DF0D1" w14:textId="3626F271" w:rsidR="00D55B9A" w:rsidRPr="00D55B9A" w:rsidRDefault="006661C6"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50</w:t>
            </w:r>
            <w:r w:rsidR="000943A6">
              <w:rPr>
                <w:rFonts w:ascii="Times New Roman" w:eastAsia="Calibri" w:hAnsi="Times New Roman" w:cs="Times New Roman"/>
              </w:rPr>
              <w:t> 000,00</w:t>
            </w:r>
          </w:p>
        </w:tc>
      </w:tr>
      <w:tr w:rsidR="00D55B9A" w:rsidRPr="00D55B9A" w14:paraId="32D472C3" w14:textId="77777777" w:rsidTr="00E13ABA">
        <w:tc>
          <w:tcPr>
            <w:tcW w:w="2689" w:type="dxa"/>
            <w:vMerge/>
            <w:shd w:val="clear" w:color="auto" w:fill="auto"/>
          </w:tcPr>
          <w:p w14:paraId="1BF8B2F2"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2EF5AAD5"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85510    Placówki opiekuńczo - wychowawcze</w:t>
            </w:r>
          </w:p>
        </w:tc>
        <w:tc>
          <w:tcPr>
            <w:tcW w:w="1857" w:type="dxa"/>
            <w:shd w:val="clear" w:color="auto" w:fill="auto"/>
          </w:tcPr>
          <w:p w14:paraId="21A78635" w14:textId="01D1718F" w:rsidR="00D55B9A" w:rsidRPr="00D55B9A" w:rsidRDefault="006661C6"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1</w:t>
            </w:r>
            <w:r w:rsidR="001755F1">
              <w:rPr>
                <w:rFonts w:ascii="Times New Roman" w:eastAsia="Calibri" w:hAnsi="Times New Roman" w:cs="Times New Roman"/>
              </w:rPr>
              <w:t> </w:t>
            </w:r>
            <w:r>
              <w:rPr>
                <w:rFonts w:ascii="Times New Roman" w:eastAsia="Calibri" w:hAnsi="Times New Roman" w:cs="Times New Roman"/>
              </w:rPr>
              <w:t>0</w:t>
            </w:r>
            <w:r w:rsidR="001755F1">
              <w:rPr>
                <w:rFonts w:ascii="Times New Roman" w:eastAsia="Calibri" w:hAnsi="Times New Roman" w:cs="Times New Roman"/>
              </w:rPr>
              <w:t>00,00</w:t>
            </w:r>
          </w:p>
        </w:tc>
      </w:tr>
      <w:tr w:rsidR="00D55B9A" w:rsidRPr="00D55B9A" w14:paraId="5B6CBC9C" w14:textId="77777777" w:rsidTr="00E13ABA">
        <w:tc>
          <w:tcPr>
            <w:tcW w:w="2689" w:type="dxa"/>
            <w:vMerge/>
            <w:shd w:val="clear" w:color="auto" w:fill="auto"/>
          </w:tcPr>
          <w:p w14:paraId="1B437A52" w14:textId="77777777" w:rsidR="00D55B9A" w:rsidRPr="00D55B9A" w:rsidRDefault="00D55B9A" w:rsidP="00D55B9A">
            <w:pPr>
              <w:widowControl w:val="0"/>
              <w:suppressAutoHyphens/>
              <w:spacing w:after="0" w:line="240" w:lineRule="auto"/>
              <w:rPr>
                <w:rFonts w:ascii="Times New Roman" w:eastAsia="Calibri" w:hAnsi="Times New Roman" w:cs="Times New Roman"/>
              </w:rPr>
            </w:pPr>
          </w:p>
        </w:tc>
        <w:tc>
          <w:tcPr>
            <w:tcW w:w="4516" w:type="dxa"/>
            <w:shd w:val="clear" w:color="auto" w:fill="auto"/>
          </w:tcPr>
          <w:p w14:paraId="06B864F6" w14:textId="77777777" w:rsidR="00D55B9A" w:rsidRPr="00D55B9A" w:rsidRDefault="00D55B9A" w:rsidP="00D55B9A">
            <w:pPr>
              <w:widowControl w:val="0"/>
              <w:suppressAutoHyphens/>
              <w:spacing w:after="0" w:line="240" w:lineRule="auto"/>
              <w:rPr>
                <w:rFonts w:ascii="Times New Roman" w:eastAsia="Calibri" w:hAnsi="Times New Roman" w:cs="Times New Roman"/>
              </w:rPr>
            </w:pPr>
            <w:r w:rsidRPr="00D55B9A">
              <w:rPr>
                <w:rFonts w:ascii="Times New Roman" w:eastAsia="Calibri" w:hAnsi="Times New Roman" w:cs="Times New Roman"/>
              </w:rPr>
              <w:t>85513    Składki zdrowotne od św. rodzinnych</w:t>
            </w:r>
          </w:p>
        </w:tc>
        <w:tc>
          <w:tcPr>
            <w:tcW w:w="1857" w:type="dxa"/>
            <w:shd w:val="clear" w:color="auto" w:fill="auto"/>
          </w:tcPr>
          <w:p w14:paraId="6B05DFEF" w14:textId="23C4AC90" w:rsidR="00D55B9A" w:rsidRPr="00D55B9A" w:rsidRDefault="006661C6" w:rsidP="00D55B9A">
            <w:pPr>
              <w:widowControl w:val="0"/>
              <w:suppressAutoHyphens/>
              <w:spacing w:after="0" w:line="240" w:lineRule="auto"/>
              <w:jc w:val="right"/>
              <w:rPr>
                <w:rFonts w:ascii="Times New Roman" w:eastAsia="Calibri" w:hAnsi="Times New Roman" w:cs="Times New Roman"/>
              </w:rPr>
            </w:pPr>
            <w:r>
              <w:rPr>
                <w:rFonts w:ascii="Times New Roman" w:eastAsia="Calibri" w:hAnsi="Times New Roman" w:cs="Times New Roman"/>
              </w:rPr>
              <w:t>52</w:t>
            </w:r>
            <w:r w:rsidR="001755F1">
              <w:rPr>
                <w:rFonts w:ascii="Times New Roman" w:eastAsia="Calibri" w:hAnsi="Times New Roman" w:cs="Times New Roman"/>
              </w:rPr>
              <w:t> 000,00</w:t>
            </w:r>
          </w:p>
        </w:tc>
      </w:tr>
      <w:tr w:rsidR="00D55B9A" w:rsidRPr="00D55B9A" w14:paraId="19798F36" w14:textId="77777777" w:rsidTr="00E13ABA">
        <w:tc>
          <w:tcPr>
            <w:tcW w:w="2689" w:type="dxa"/>
            <w:vMerge/>
            <w:shd w:val="clear" w:color="auto" w:fill="auto"/>
          </w:tcPr>
          <w:p w14:paraId="758C9ABD"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p>
        </w:tc>
        <w:tc>
          <w:tcPr>
            <w:tcW w:w="6373" w:type="dxa"/>
            <w:gridSpan w:val="2"/>
            <w:shd w:val="clear" w:color="auto" w:fill="auto"/>
          </w:tcPr>
          <w:p w14:paraId="2E193E58" w14:textId="77777777" w:rsidR="00D55B9A" w:rsidRPr="00D55B9A" w:rsidRDefault="00D55B9A" w:rsidP="00D55B9A">
            <w:pPr>
              <w:widowControl w:val="0"/>
              <w:suppressAutoHyphens/>
              <w:spacing w:after="0" w:line="240" w:lineRule="auto"/>
              <w:jc w:val="right"/>
              <w:rPr>
                <w:rFonts w:ascii="Times New Roman" w:eastAsia="Calibri" w:hAnsi="Times New Roman" w:cs="Times New Roman"/>
                <w:b/>
              </w:rPr>
            </w:pPr>
          </w:p>
        </w:tc>
      </w:tr>
      <w:tr w:rsidR="00D55B9A" w:rsidRPr="00D55B9A" w14:paraId="6F214105" w14:textId="77777777" w:rsidTr="00E13ABA">
        <w:tc>
          <w:tcPr>
            <w:tcW w:w="2689" w:type="dxa"/>
            <w:shd w:val="clear" w:color="auto" w:fill="auto"/>
          </w:tcPr>
          <w:p w14:paraId="6777CAE7" w14:textId="77777777" w:rsidR="00D55B9A" w:rsidRPr="00D55B9A" w:rsidRDefault="00D55B9A" w:rsidP="00D55B9A">
            <w:pPr>
              <w:widowControl w:val="0"/>
              <w:suppressAutoHyphens/>
              <w:spacing w:after="0" w:line="240" w:lineRule="auto"/>
              <w:rPr>
                <w:rFonts w:ascii="Times New Roman" w:eastAsia="Calibri" w:hAnsi="Times New Roman" w:cs="Times New Roman"/>
                <w:b/>
              </w:rPr>
            </w:pPr>
            <w:r w:rsidRPr="00D55B9A">
              <w:rPr>
                <w:rFonts w:ascii="Times New Roman" w:eastAsia="Calibri" w:hAnsi="Times New Roman" w:cs="Times New Roman"/>
                <w:b/>
              </w:rPr>
              <w:t>Ogółem plan wydatków</w:t>
            </w:r>
          </w:p>
        </w:tc>
        <w:tc>
          <w:tcPr>
            <w:tcW w:w="6373" w:type="dxa"/>
            <w:gridSpan w:val="2"/>
            <w:shd w:val="clear" w:color="auto" w:fill="auto"/>
          </w:tcPr>
          <w:p w14:paraId="79AFFA46" w14:textId="0BF5BBC7" w:rsidR="00D55B9A" w:rsidRPr="00D55B9A" w:rsidRDefault="006661C6" w:rsidP="00D55B9A">
            <w:pPr>
              <w:widowControl w:val="0"/>
              <w:suppressAutoHyphens/>
              <w:spacing w:after="0" w:line="240" w:lineRule="auto"/>
              <w:jc w:val="right"/>
              <w:rPr>
                <w:rFonts w:ascii="Times New Roman" w:eastAsia="Calibri" w:hAnsi="Times New Roman" w:cs="Times New Roman"/>
                <w:b/>
              </w:rPr>
            </w:pPr>
            <w:r>
              <w:rPr>
                <w:rFonts w:ascii="Times New Roman" w:eastAsia="Calibri" w:hAnsi="Times New Roman" w:cs="Times New Roman"/>
                <w:b/>
              </w:rPr>
              <w:t>9 268 868,00</w:t>
            </w:r>
          </w:p>
        </w:tc>
      </w:tr>
    </w:tbl>
    <w:p w14:paraId="3F722219" w14:textId="77777777" w:rsidR="00D55B9A" w:rsidRPr="00D55B9A" w:rsidRDefault="00D55B9A" w:rsidP="00D55B9A">
      <w:pPr>
        <w:widowControl w:val="0"/>
        <w:suppressAutoHyphens/>
        <w:spacing w:after="0" w:line="240" w:lineRule="auto"/>
        <w:rPr>
          <w:rFonts w:ascii="Times New Roman" w:eastAsia="Calibri" w:hAnsi="Times New Roman" w:cs="Times New Roman"/>
          <w:sz w:val="24"/>
          <w:szCs w:val="24"/>
        </w:rPr>
      </w:pPr>
    </w:p>
    <w:p w14:paraId="2A8087E8" w14:textId="71241D55" w:rsidR="00D55B9A" w:rsidRPr="00D55B9A" w:rsidRDefault="00D55B9A" w:rsidP="002F1620">
      <w:pPr>
        <w:widowControl w:val="0"/>
        <w:suppressAutoHyphens/>
        <w:spacing w:after="0" w:line="240" w:lineRule="auto"/>
        <w:rPr>
          <w:rFonts w:ascii="Times New Roman" w:eastAsia="Calibri" w:hAnsi="Times New Roman" w:cs="Times New Roman"/>
          <w:sz w:val="24"/>
          <w:szCs w:val="24"/>
        </w:rPr>
      </w:pPr>
    </w:p>
    <w:p w14:paraId="65F34B07" w14:textId="77777777" w:rsidR="004504B6" w:rsidRDefault="004504B6"/>
    <w:sectPr w:rsidR="004504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463"/>
    <w:multiLevelType w:val="multilevel"/>
    <w:tmpl w:val="07E40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E6287"/>
    <w:multiLevelType w:val="hybridMultilevel"/>
    <w:tmpl w:val="655E3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7E4E15"/>
    <w:multiLevelType w:val="hybridMultilevel"/>
    <w:tmpl w:val="EC088FE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4BA57D9"/>
    <w:multiLevelType w:val="multilevel"/>
    <w:tmpl w:val="C1AC9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96244"/>
    <w:multiLevelType w:val="hybridMultilevel"/>
    <w:tmpl w:val="DC8C6E4A"/>
    <w:lvl w:ilvl="0" w:tplc="B424725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9741F"/>
    <w:multiLevelType w:val="multilevel"/>
    <w:tmpl w:val="54DE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01C6E"/>
    <w:multiLevelType w:val="multilevel"/>
    <w:tmpl w:val="CE2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E79A3"/>
    <w:multiLevelType w:val="multilevel"/>
    <w:tmpl w:val="49165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92CA1"/>
    <w:multiLevelType w:val="hybridMultilevel"/>
    <w:tmpl w:val="B0E4AB1E"/>
    <w:lvl w:ilvl="0" w:tplc="0C80F7BA">
      <w:start w:val="5"/>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17FEB"/>
    <w:multiLevelType w:val="hybridMultilevel"/>
    <w:tmpl w:val="9EA46640"/>
    <w:lvl w:ilvl="0" w:tplc="062884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735A92"/>
    <w:multiLevelType w:val="hybridMultilevel"/>
    <w:tmpl w:val="AF9A4240"/>
    <w:lvl w:ilvl="0" w:tplc="45540C5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626CC5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407DA7"/>
    <w:multiLevelType w:val="hybridMultilevel"/>
    <w:tmpl w:val="2054B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CB25B6"/>
    <w:multiLevelType w:val="hybridMultilevel"/>
    <w:tmpl w:val="DCFC510C"/>
    <w:lvl w:ilvl="0" w:tplc="BC86E01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C765F"/>
    <w:multiLevelType w:val="hybridMultilevel"/>
    <w:tmpl w:val="144264E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A681AAF"/>
    <w:multiLevelType w:val="hybridMultilevel"/>
    <w:tmpl w:val="AA46E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95596E"/>
    <w:multiLevelType w:val="hybridMultilevel"/>
    <w:tmpl w:val="839095A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33AFB"/>
    <w:multiLevelType w:val="hybridMultilevel"/>
    <w:tmpl w:val="716EF4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143121"/>
    <w:multiLevelType w:val="hybridMultilevel"/>
    <w:tmpl w:val="F2A66C76"/>
    <w:lvl w:ilvl="0" w:tplc="77BE2714">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361F0379"/>
    <w:multiLevelType w:val="hybridMultilevel"/>
    <w:tmpl w:val="146CB5C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19" w15:restartNumberingAfterBreak="0">
    <w:nsid w:val="36C42BE0"/>
    <w:multiLevelType w:val="hybridMultilevel"/>
    <w:tmpl w:val="D1CCF7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BF6243"/>
    <w:multiLevelType w:val="multilevel"/>
    <w:tmpl w:val="DD7C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7E4F2B"/>
    <w:multiLevelType w:val="hybridMultilevel"/>
    <w:tmpl w:val="D5689FF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2" w15:restartNumberingAfterBreak="0">
    <w:nsid w:val="3FB959DB"/>
    <w:multiLevelType w:val="hybridMultilevel"/>
    <w:tmpl w:val="D97C26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845837"/>
    <w:multiLevelType w:val="hybridMultilevel"/>
    <w:tmpl w:val="F06CF2AE"/>
    <w:lvl w:ilvl="0" w:tplc="05CA8AF0">
      <w:start w:val="1"/>
      <w:numFmt w:val="decimal"/>
      <w:lvlText w:val="%1."/>
      <w:lvlJc w:val="left"/>
      <w:pPr>
        <w:ind w:left="9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CC68F4"/>
    <w:multiLevelType w:val="multilevel"/>
    <w:tmpl w:val="3FD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52FFE"/>
    <w:multiLevelType w:val="hybridMultilevel"/>
    <w:tmpl w:val="CA0E2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1A309E"/>
    <w:multiLevelType w:val="hybridMultilevel"/>
    <w:tmpl w:val="AA46E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2E1DD7"/>
    <w:multiLevelType w:val="hybridMultilevel"/>
    <w:tmpl w:val="3D28B6C0"/>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F454D"/>
    <w:multiLevelType w:val="hybridMultilevel"/>
    <w:tmpl w:val="C616DB66"/>
    <w:lvl w:ilvl="0" w:tplc="6E24D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286298"/>
    <w:multiLevelType w:val="hybridMultilevel"/>
    <w:tmpl w:val="8CA4F58C"/>
    <w:lvl w:ilvl="0" w:tplc="9DE87CEE">
      <w:start w:val="1"/>
      <w:numFmt w:val="decimal"/>
      <w:lvlText w:val="%1."/>
      <w:lvlJc w:val="left"/>
      <w:pPr>
        <w:ind w:left="420" w:hanging="360"/>
      </w:pPr>
      <w:rPr>
        <w:rFonts w:hint="default"/>
        <w:b/>
      </w:rPr>
    </w:lvl>
    <w:lvl w:ilvl="1" w:tplc="03808682">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553B0720"/>
    <w:multiLevelType w:val="hybridMultilevel"/>
    <w:tmpl w:val="212CFFF0"/>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941890"/>
    <w:multiLevelType w:val="hybridMultilevel"/>
    <w:tmpl w:val="DC54353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5C0916F1"/>
    <w:multiLevelType w:val="hybridMultilevel"/>
    <w:tmpl w:val="BC78E81E"/>
    <w:lvl w:ilvl="0" w:tplc="8592AD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03193C"/>
    <w:multiLevelType w:val="multilevel"/>
    <w:tmpl w:val="F910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6041C"/>
    <w:multiLevelType w:val="hybridMultilevel"/>
    <w:tmpl w:val="B85C4BA6"/>
    <w:lvl w:ilvl="0" w:tplc="8AC2BE7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260D1"/>
    <w:multiLevelType w:val="hybridMultilevel"/>
    <w:tmpl w:val="BC1625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5A3D31"/>
    <w:multiLevelType w:val="multilevel"/>
    <w:tmpl w:val="9E10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108AA"/>
    <w:multiLevelType w:val="hybridMultilevel"/>
    <w:tmpl w:val="A4F27854"/>
    <w:lvl w:ilvl="0" w:tplc="C51094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287CBB"/>
    <w:multiLevelType w:val="hybridMultilevel"/>
    <w:tmpl w:val="69E29FE8"/>
    <w:lvl w:ilvl="0" w:tplc="04150001">
      <w:start w:val="1"/>
      <w:numFmt w:val="bullet"/>
      <w:lvlText w:val=""/>
      <w:lvlJc w:val="left"/>
      <w:pPr>
        <w:ind w:left="786"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31"/>
  </w:num>
  <w:num w:numId="4">
    <w:abstractNumId w:val="34"/>
  </w:num>
  <w:num w:numId="5">
    <w:abstractNumId w:val="21"/>
  </w:num>
  <w:num w:numId="6">
    <w:abstractNumId w:val="13"/>
  </w:num>
  <w:num w:numId="7">
    <w:abstractNumId w:val="36"/>
  </w:num>
  <w:num w:numId="8">
    <w:abstractNumId w:val="20"/>
  </w:num>
  <w:num w:numId="9">
    <w:abstractNumId w:val="24"/>
  </w:num>
  <w:num w:numId="10">
    <w:abstractNumId w:val="5"/>
  </w:num>
  <w:num w:numId="11">
    <w:abstractNumId w:val="6"/>
  </w:num>
  <w:num w:numId="12">
    <w:abstractNumId w:val="7"/>
  </w:num>
  <w:num w:numId="13">
    <w:abstractNumId w:val="0"/>
  </w:num>
  <w:num w:numId="14">
    <w:abstractNumId w:val="3"/>
  </w:num>
  <w:num w:numId="15">
    <w:abstractNumId w:val="30"/>
  </w:num>
  <w:num w:numId="16">
    <w:abstractNumId w:val="23"/>
  </w:num>
  <w:num w:numId="17">
    <w:abstractNumId w:val="33"/>
  </w:num>
  <w:num w:numId="18">
    <w:abstractNumId w:val="28"/>
  </w:num>
  <w:num w:numId="19">
    <w:abstractNumId w:val="16"/>
  </w:num>
  <w:num w:numId="20">
    <w:abstractNumId w:val="29"/>
  </w:num>
  <w:num w:numId="21">
    <w:abstractNumId w:val="35"/>
  </w:num>
  <w:num w:numId="22">
    <w:abstractNumId w:val="11"/>
  </w:num>
  <w:num w:numId="23">
    <w:abstractNumId w:val="17"/>
  </w:num>
  <w:num w:numId="24">
    <w:abstractNumId w:val="8"/>
  </w:num>
  <w:num w:numId="25">
    <w:abstractNumId w:val="32"/>
  </w:num>
  <w:num w:numId="26">
    <w:abstractNumId w:val="1"/>
  </w:num>
  <w:num w:numId="27">
    <w:abstractNumId w:val="38"/>
  </w:num>
  <w:num w:numId="28">
    <w:abstractNumId w:val="15"/>
  </w:num>
  <w:num w:numId="29">
    <w:abstractNumId w:val="27"/>
  </w:num>
  <w:num w:numId="30">
    <w:abstractNumId w:val="22"/>
  </w:num>
  <w:num w:numId="31">
    <w:abstractNumId w:val="26"/>
  </w:num>
  <w:num w:numId="32">
    <w:abstractNumId w:val="19"/>
  </w:num>
  <w:num w:numId="33">
    <w:abstractNumId w:val="4"/>
  </w:num>
  <w:num w:numId="34">
    <w:abstractNumId w:val="14"/>
  </w:num>
  <w:num w:numId="35">
    <w:abstractNumId w:val="25"/>
  </w:num>
  <w:num w:numId="36">
    <w:abstractNumId w:val="2"/>
  </w:num>
  <w:num w:numId="37">
    <w:abstractNumId w:val="9"/>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9A"/>
    <w:rsid w:val="000010B7"/>
    <w:rsid w:val="00012B92"/>
    <w:rsid w:val="00013988"/>
    <w:rsid w:val="0001407F"/>
    <w:rsid w:val="00014320"/>
    <w:rsid w:val="000673F3"/>
    <w:rsid w:val="00070448"/>
    <w:rsid w:val="0008617C"/>
    <w:rsid w:val="000942A0"/>
    <w:rsid w:val="000943A6"/>
    <w:rsid w:val="000A261D"/>
    <w:rsid w:val="000C06C0"/>
    <w:rsid w:val="000E3061"/>
    <w:rsid w:val="000E4880"/>
    <w:rsid w:val="001148A4"/>
    <w:rsid w:val="00134CB3"/>
    <w:rsid w:val="00136158"/>
    <w:rsid w:val="0015077A"/>
    <w:rsid w:val="00150B84"/>
    <w:rsid w:val="00154B07"/>
    <w:rsid w:val="00167C00"/>
    <w:rsid w:val="00170EF3"/>
    <w:rsid w:val="001755F1"/>
    <w:rsid w:val="001864F3"/>
    <w:rsid w:val="00190C0E"/>
    <w:rsid w:val="001B2A06"/>
    <w:rsid w:val="001B4A69"/>
    <w:rsid w:val="001C00BD"/>
    <w:rsid w:val="001C7CF8"/>
    <w:rsid w:val="001D39D3"/>
    <w:rsid w:val="001E110B"/>
    <w:rsid w:val="00202FF0"/>
    <w:rsid w:val="0022160D"/>
    <w:rsid w:val="00232DDA"/>
    <w:rsid w:val="0023669D"/>
    <w:rsid w:val="00276572"/>
    <w:rsid w:val="00292978"/>
    <w:rsid w:val="00297A8F"/>
    <w:rsid w:val="002B3408"/>
    <w:rsid w:val="002E0625"/>
    <w:rsid w:val="002E4292"/>
    <w:rsid w:val="002F14B9"/>
    <w:rsid w:val="002F1620"/>
    <w:rsid w:val="00302573"/>
    <w:rsid w:val="00305C29"/>
    <w:rsid w:val="00311E05"/>
    <w:rsid w:val="003641DD"/>
    <w:rsid w:val="0036651E"/>
    <w:rsid w:val="003849DB"/>
    <w:rsid w:val="00390C35"/>
    <w:rsid w:val="003A2046"/>
    <w:rsid w:val="003C0C0E"/>
    <w:rsid w:val="003D47F6"/>
    <w:rsid w:val="00421F45"/>
    <w:rsid w:val="004504B6"/>
    <w:rsid w:val="004661B0"/>
    <w:rsid w:val="00474574"/>
    <w:rsid w:val="004A5CF0"/>
    <w:rsid w:val="004B120F"/>
    <w:rsid w:val="004E3D55"/>
    <w:rsid w:val="004F6FC0"/>
    <w:rsid w:val="00506D14"/>
    <w:rsid w:val="00527398"/>
    <w:rsid w:val="00544849"/>
    <w:rsid w:val="0054646F"/>
    <w:rsid w:val="0055123F"/>
    <w:rsid w:val="005544BE"/>
    <w:rsid w:val="005652F8"/>
    <w:rsid w:val="005657BD"/>
    <w:rsid w:val="00571F75"/>
    <w:rsid w:val="00575C7A"/>
    <w:rsid w:val="00577AB1"/>
    <w:rsid w:val="00590217"/>
    <w:rsid w:val="005A1E65"/>
    <w:rsid w:val="005A7525"/>
    <w:rsid w:val="005B636C"/>
    <w:rsid w:val="005C072A"/>
    <w:rsid w:val="005C0D3F"/>
    <w:rsid w:val="005C120C"/>
    <w:rsid w:val="005C44FE"/>
    <w:rsid w:val="005D038E"/>
    <w:rsid w:val="005E0E99"/>
    <w:rsid w:val="005F1330"/>
    <w:rsid w:val="005F200A"/>
    <w:rsid w:val="006038AF"/>
    <w:rsid w:val="00616D6A"/>
    <w:rsid w:val="006220C3"/>
    <w:rsid w:val="0063050A"/>
    <w:rsid w:val="00637139"/>
    <w:rsid w:val="00656F8F"/>
    <w:rsid w:val="006661C6"/>
    <w:rsid w:val="0068144E"/>
    <w:rsid w:val="00687FE2"/>
    <w:rsid w:val="006918DD"/>
    <w:rsid w:val="00692903"/>
    <w:rsid w:val="006A5B45"/>
    <w:rsid w:val="006B0421"/>
    <w:rsid w:val="006D05C9"/>
    <w:rsid w:val="006D4872"/>
    <w:rsid w:val="006E5E10"/>
    <w:rsid w:val="007103B0"/>
    <w:rsid w:val="00724975"/>
    <w:rsid w:val="007275F5"/>
    <w:rsid w:val="00731B5A"/>
    <w:rsid w:val="0073356F"/>
    <w:rsid w:val="00734F75"/>
    <w:rsid w:val="00737E48"/>
    <w:rsid w:val="0074076C"/>
    <w:rsid w:val="0074609D"/>
    <w:rsid w:val="00761604"/>
    <w:rsid w:val="00787B7D"/>
    <w:rsid w:val="00792801"/>
    <w:rsid w:val="007B33DE"/>
    <w:rsid w:val="007D2A2B"/>
    <w:rsid w:val="007D31F9"/>
    <w:rsid w:val="007D577E"/>
    <w:rsid w:val="007F18A7"/>
    <w:rsid w:val="007F4E60"/>
    <w:rsid w:val="008120CB"/>
    <w:rsid w:val="008260D4"/>
    <w:rsid w:val="008273DE"/>
    <w:rsid w:val="00861385"/>
    <w:rsid w:val="00866A99"/>
    <w:rsid w:val="0087152C"/>
    <w:rsid w:val="008A597E"/>
    <w:rsid w:val="008C3CC0"/>
    <w:rsid w:val="008D5A3E"/>
    <w:rsid w:val="008F5E63"/>
    <w:rsid w:val="008F6CD3"/>
    <w:rsid w:val="00927B20"/>
    <w:rsid w:val="00931BC7"/>
    <w:rsid w:val="0093378F"/>
    <w:rsid w:val="00961A02"/>
    <w:rsid w:val="0098379A"/>
    <w:rsid w:val="009C09E3"/>
    <w:rsid w:val="00A02976"/>
    <w:rsid w:val="00A02EE9"/>
    <w:rsid w:val="00A2137D"/>
    <w:rsid w:val="00A34263"/>
    <w:rsid w:val="00A363F2"/>
    <w:rsid w:val="00A440D8"/>
    <w:rsid w:val="00A6691A"/>
    <w:rsid w:val="00AB0ABB"/>
    <w:rsid w:val="00AB2D94"/>
    <w:rsid w:val="00AB3E80"/>
    <w:rsid w:val="00AB6577"/>
    <w:rsid w:val="00AB79B9"/>
    <w:rsid w:val="00AC15A4"/>
    <w:rsid w:val="00AC5A14"/>
    <w:rsid w:val="00AD132B"/>
    <w:rsid w:val="00AE304B"/>
    <w:rsid w:val="00AF2C55"/>
    <w:rsid w:val="00B05012"/>
    <w:rsid w:val="00B05558"/>
    <w:rsid w:val="00B11ECC"/>
    <w:rsid w:val="00B13576"/>
    <w:rsid w:val="00B312DA"/>
    <w:rsid w:val="00B46AF2"/>
    <w:rsid w:val="00B52356"/>
    <w:rsid w:val="00B60BA1"/>
    <w:rsid w:val="00B6244D"/>
    <w:rsid w:val="00B62C25"/>
    <w:rsid w:val="00B63692"/>
    <w:rsid w:val="00B66355"/>
    <w:rsid w:val="00B7762A"/>
    <w:rsid w:val="00B80278"/>
    <w:rsid w:val="00B93B1D"/>
    <w:rsid w:val="00B96CC6"/>
    <w:rsid w:val="00BC518D"/>
    <w:rsid w:val="00BD19B9"/>
    <w:rsid w:val="00BE1285"/>
    <w:rsid w:val="00BF3118"/>
    <w:rsid w:val="00C033BE"/>
    <w:rsid w:val="00C053DB"/>
    <w:rsid w:val="00C06D5A"/>
    <w:rsid w:val="00C07B72"/>
    <w:rsid w:val="00C10156"/>
    <w:rsid w:val="00C13469"/>
    <w:rsid w:val="00C529CE"/>
    <w:rsid w:val="00C658CF"/>
    <w:rsid w:val="00C6757D"/>
    <w:rsid w:val="00C708B0"/>
    <w:rsid w:val="00C713B0"/>
    <w:rsid w:val="00CA41EF"/>
    <w:rsid w:val="00CB054B"/>
    <w:rsid w:val="00CC031E"/>
    <w:rsid w:val="00CC32C7"/>
    <w:rsid w:val="00CC3FA0"/>
    <w:rsid w:val="00CC5B86"/>
    <w:rsid w:val="00CE2DAA"/>
    <w:rsid w:val="00CF2857"/>
    <w:rsid w:val="00D06142"/>
    <w:rsid w:val="00D10C1B"/>
    <w:rsid w:val="00D16E92"/>
    <w:rsid w:val="00D2265D"/>
    <w:rsid w:val="00D30E93"/>
    <w:rsid w:val="00D379B4"/>
    <w:rsid w:val="00D40921"/>
    <w:rsid w:val="00D46767"/>
    <w:rsid w:val="00D502E7"/>
    <w:rsid w:val="00D55B9A"/>
    <w:rsid w:val="00D57CC8"/>
    <w:rsid w:val="00D603A1"/>
    <w:rsid w:val="00D81C3C"/>
    <w:rsid w:val="00D90BEB"/>
    <w:rsid w:val="00D92135"/>
    <w:rsid w:val="00D95589"/>
    <w:rsid w:val="00DC27CB"/>
    <w:rsid w:val="00DE447D"/>
    <w:rsid w:val="00DF2C39"/>
    <w:rsid w:val="00DF3AEA"/>
    <w:rsid w:val="00DF44FB"/>
    <w:rsid w:val="00E02241"/>
    <w:rsid w:val="00E11D0F"/>
    <w:rsid w:val="00E13ABA"/>
    <w:rsid w:val="00E51F44"/>
    <w:rsid w:val="00E66AFF"/>
    <w:rsid w:val="00E8344A"/>
    <w:rsid w:val="00E92AF9"/>
    <w:rsid w:val="00E9342E"/>
    <w:rsid w:val="00EA02E0"/>
    <w:rsid w:val="00EA41CF"/>
    <w:rsid w:val="00EA54C9"/>
    <w:rsid w:val="00EB2B94"/>
    <w:rsid w:val="00EB6C9E"/>
    <w:rsid w:val="00ED4239"/>
    <w:rsid w:val="00ED507B"/>
    <w:rsid w:val="00ED62AA"/>
    <w:rsid w:val="00EF153F"/>
    <w:rsid w:val="00EF4785"/>
    <w:rsid w:val="00EF70A0"/>
    <w:rsid w:val="00F15C4C"/>
    <w:rsid w:val="00F2645D"/>
    <w:rsid w:val="00F437A5"/>
    <w:rsid w:val="00F4668D"/>
    <w:rsid w:val="00F7370C"/>
    <w:rsid w:val="00F81D10"/>
    <w:rsid w:val="00FA1FC8"/>
    <w:rsid w:val="00FA68BD"/>
    <w:rsid w:val="00FB4212"/>
    <w:rsid w:val="00FB5CFC"/>
    <w:rsid w:val="00FE580A"/>
    <w:rsid w:val="00FF5F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8376"/>
  <w15:chartTrackingRefBased/>
  <w15:docId w15:val="{7ED51C14-FAF5-42A6-8743-4999033C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semiHidden/>
    <w:unhideWhenUsed/>
    <w:qFormat/>
    <w:rsid w:val="00D55B9A"/>
    <w:pPr>
      <w:keepNext/>
      <w:widowControl w:val="0"/>
      <w:suppressAutoHyphens/>
      <w:spacing w:before="240" w:after="60" w:line="240" w:lineRule="auto"/>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nhideWhenUsed/>
    <w:qFormat/>
    <w:rsid w:val="00D55B9A"/>
    <w:pPr>
      <w:keepNext/>
      <w:widowControl w:val="0"/>
      <w:suppressAutoHyphens/>
      <w:spacing w:before="240" w:after="60" w:line="240" w:lineRule="auto"/>
      <w:outlineLvl w:val="2"/>
    </w:pPr>
    <w:rPr>
      <w:rFonts w:ascii="Cambria" w:eastAsia="Times New Roman" w:hAnsi="Cambria" w:cs="Times New Roman"/>
      <w:b/>
      <w:bCs/>
      <w:sz w:val="26"/>
      <w:szCs w:val="26"/>
    </w:rPr>
  </w:style>
  <w:style w:type="paragraph" w:styleId="Nagwek5">
    <w:name w:val="heading 5"/>
    <w:basedOn w:val="Normalny"/>
    <w:link w:val="Nagwek5Znak"/>
    <w:uiPriority w:val="9"/>
    <w:qFormat/>
    <w:rsid w:val="00D55B9A"/>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D55B9A"/>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rsid w:val="00D55B9A"/>
    <w:rPr>
      <w:rFonts w:ascii="Cambria" w:eastAsia="Times New Roman" w:hAnsi="Cambria" w:cs="Times New Roman"/>
      <w:b/>
      <w:bCs/>
      <w:sz w:val="26"/>
      <w:szCs w:val="26"/>
    </w:rPr>
  </w:style>
  <w:style w:type="character" w:customStyle="1" w:styleId="Nagwek5Znak">
    <w:name w:val="Nagłówek 5 Znak"/>
    <w:basedOn w:val="Domylnaczcionkaakapitu"/>
    <w:link w:val="Nagwek5"/>
    <w:uiPriority w:val="9"/>
    <w:rsid w:val="00D55B9A"/>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D55B9A"/>
  </w:style>
  <w:style w:type="paragraph" w:styleId="Akapitzlist">
    <w:name w:val="List Paragraph"/>
    <w:basedOn w:val="Normalny"/>
    <w:uiPriority w:val="99"/>
    <w:qFormat/>
    <w:rsid w:val="00D55B9A"/>
    <w:pPr>
      <w:widowControl w:val="0"/>
      <w:suppressAutoHyphens/>
      <w:spacing w:after="0" w:line="240" w:lineRule="auto"/>
      <w:ind w:left="720"/>
    </w:pPr>
    <w:rPr>
      <w:rFonts w:ascii="Times New Roman" w:eastAsia="Calibri" w:hAnsi="Times New Roman" w:cs="Times New Roman"/>
      <w:sz w:val="24"/>
      <w:szCs w:val="24"/>
    </w:rPr>
  </w:style>
  <w:style w:type="paragraph" w:customStyle="1" w:styleId="a">
    <w:basedOn w:val="Normalny"/>
    <w:next w:val="Mapadokumentu"/>
    <w:link w:val="PlandokumentuZnak"/>
    <w:uiPriority w:val="99"/>
    <w:rsid w:val="00D55B9A"/>
    <w:pPr>
      <w:widowControl w:val="0"/>
      <w:shd w:val="clear" w:color="auto" w:fill="000080"/>
      <w:suppressAutoHyphens/>
      <w:spacing w:after="0" w:line="240" w:lineRule="auto"/>
    </w:pPr>
    <w:rPr>
      <w:rFonts w:ascii="Times New Roman" w:hAnsi="Times New Roman"/>
      <w:sz w:val="0"/>
      <w:szCs w:val="0"/>
    </w:rPr>
  </w:style>
  <w:style w:type="character" w:customStyle="1" w:styleId="PlandokumentuZnak">
    <w:name w:val="Plan dokumentu Znak"/>
    <w:link w:val="a"/>
    <w:uiPriority w:val="99"/>
    <w:semiHidden/>
    <w:rsid w:val="00D55B9A"/>
    <w:rPr>
      <w:rFonts w:ascii="Times New Roman" w:hAnsi="Times New Roman"/>
      <w:sz w:val="0"/>
      <w:szCs w:val="0"/>
      <w:lang w:eastAsia="en-US"/>
    </w:rPr>
  </w:style>
  <w:style w:type="paragraph" w:styleId="Tekstprzypisukocowego">
    <w:name w:val="endnote text"/>
    <w:basedOn w:val="Normalny"/>
    <w:link w:val="TekstprzypisukocowegoZnak"/>
    <w:uiPriority w:val="99"/>
    <w:semiHidden/>
    <w:rsid w:val="00D55B9A"/>
    <w:pPr>
      <w:widowControl w:val="0"/>
      <w:suppressAutoHyphens/>
      <w:spacing w:after="0" w:line="240" w:lineRule="auto"/>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D55B9A"/>
    <w:rPr>
      <w:rFonts w:ascii="Times New Roman" w:eastAsia="Calibri" w:hAnsi="Times New Roman" w:cs="Times New Roman"/>
      <w:sz w:val="20"/>
      <w:szCs w:val="20"/>
    </w:rPr>
  </w:style>
  <w:style w:type="character" w:styleId="Odwoanieprzypisukocowego">
    <w:name w:val="endnote reference"/>
    <w:uiPriority w:val="99"/>
    <w:semiHidden/>
    <w:rsid w:val="00D55B9A"/>
    <w:rPr>
      <w:vertAlign w:val="superscript"/>
    </w:rPr>
  </w:style>
  <w:style w:type="character" w:customStyle="1" w:styleId="tabulatory">
    <w:name w:val="tabulatory"/>
    <w:basedOn w:val="Domylnaczcionkaakapitu"/>
    <w:rsid w:val="00D55B9A"/>
  </w:style>
  <w:style w:type="paragraph" w:styleId="NormalnyWeb">
    <w:name w:val="Normal (Web)"/>
    <w:basedOn w:val="Normalny"/>
    <w:uiPriority w:val="99"/>
    <w:unhideWhenUsed/>
    <w:rsid w:val="00D55B9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D55B9A"/>
    <w:rPr>
      <w:b/>
      <w:bCs/>
    </w:rPr>
  </w:style>
  <w:style w:type="character" w:styleId="Hipercze">
    <w:name w:val="Hyperlink"/>
    <w:uiPriority w:val="99"/>
    <w:unhideWhenUsed/>
    <w:rsid w:val="00D55B9A"/>
    <w:rPr>
      <w:color w:val="0000FF"/>
      <w:u w:val="single"/>
    </w:rPr>
  </w:style>
  <w:style w:type="character" w:styleId="Uwydatnienie">
    <w:name w:val="Emphasis"/>
    <w:uiPriority w:val="20"/>
    <w:qFormat/>
    <w:rsid w:val="00D55B9A"/>
    <w:rPr>
      <w:i/>
      <w:iCs/>
    </w:rPr>
  </w:style>
  <w:style w:type="character" w:customStyle="1" w:styleId="h2">
    <w:name w:val="h2"/>
    <w:basedOn w:val="Domylnaczcionkaakapitu"/>
    <w:rsid w:val="00D55B9A"/>
  </w:style>
  <w:style w:type="character" w:styleId="Odwoaniedokomentarza">
    <w:name w:val="annotation reference"/>
    <w:uiPriority w:val="99"/>
    <w:semiHidden/>
    <w:unhideWhenUsed/>
    <w:rsid w:val="00D55B9A"/>
    <w:rPr>
      <w:sz w:val="16"/>
      <w:szCs w:val="16"/>
    </w:rPr>
  </w:style>
  <w:style w:type="paragraph" w:styleId="Tekstkomentarza">
    <w:name w:val="annotation text"/>
    <w:basedOn w:val="Normalny"/>
    <w:link w:val="TekstkomentarzaZnak"/>
    <w:uiPriority w:val="99"/>
    <w:semiHidden/>
    <w:unhideWhenUsed/>
    <w:rsid w:val="00D55B9A"/>
    <w:pPr>
      <w:widowControl w:val="0"/>
      <w:suppressAutoHyphens/>
      <w:spacing w:after="0" w:line="240" w:lineRule="auto"/>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semiHidden/>
    <w:rsid w:val="00D55B9A"/>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55B9A"/>
    <w:rPr>
      <w:b/>
      <w:bCs/>
    </w:rPr>
  </w:style>
  <w:style w:type="character" w:customStyle="1" w:styleId="TematkomentarzaZnak">
    <w:name w:val="Temat komentarza Znak"/>
    <w:basedOn w:val="TekstkomentarzaZnak"/>
    <w:link w:val="Tematkomentarza"/>
    <w:uiPriority w:val="99"/>
    <w:semiHidden/>
    <w:rsid w:val="00D55B9A"/>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D55B9A"/>
    <w:pPr>
      <w:widowControl w:val="0"/>
      <w:suppressAutoHyphens/>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D55B9A"/>
    <w:rPr>
      <w:rFonts w:ascii="Segoe UI" w:eastAsia="Calibri" w:hAnsi="Segoe UI" w:cs="Segoe UI"/>
      <w:sz w:val="18"/>
      <w:szCs w:val="18"/>
    </w:rPr>
  </w:style>
  <w:style w:type="table" w:styleId="Tabela-Siatka">
    <w:name w:val="Table Grid"/>
    <w:basedOn w:val="Standardowy"/>
    <w:uiPriority w:val="39"/>
    <w:rsid w:val="00D55B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55B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zmianka">
    <w:name w:val="Mention"/>
    <w:uiPriority w:val="99"/>
    <w:semiHidden/>
    <w:unhideWhenUsed/>
    <w:rsid w:val="00D55B9A"/>
    <w:rPr>
      <w:color w:val="2B579A"/>
      <w:shd w:val="clear" w:color="auto" w:fill="E6E6E6"/>
    </w:rPr>
  </w:style>
  <w:style w:type="character" w:styleId="Nierozpoznanawzmianka">
    <w:name w:val="Unresolved Mention"/>
    <w:uiPriority w:val="99"/>
    <w:semiHidden/>
    <w:unhideWhenUsed/>
    <w:rsid w:val="00D55B9A"/>
    <w:rPr>
      <w:color w:val="808080"/>
      <w:shd w:val="clear" w:color="auto" w:fill="E6E6E6"/>
    </w:rPr>
  </w:style>
  <w:style w:type="paragraph" w:styleId="Nagwek">
    <w:name w:val="header"/>
    <w:basedOn w:val="Normalny"/>
    <w:link w:val="NagwekZnak"/>
    <w:uiPriority w:val="99"/>
    <w:unhideWhenUsed/>
    <w:rsid w:val="00D55B9A"/>
    <w:pPr>
      <w:widowControl w:val="0"/>
      <w:tabs>
        <w:tab w:val="center" w:pos="4536"/>
        <w:tab w:val="right" w:pos="9072"/>
      </w:tabs>
      <w:suppressAutoHyphens/>
      <w:spacing w:after="0" w:line="240" w:lineRule="auto"/>
    </w:pPr>
    <w:rPr>
      <w:rFonts w:ascii="Times New Roman" w:eastAsia="Calibri" w:hAnsi="Times New Roman" w:cs="Times New Roman"/>
      <w:sz w:val="24"/>
      <w:szCs w:val="24"/>
    </w:rPr>
  </w:style>
  <w:style w:type="character" w:customStyle="1" w:styleId="NagwekZnak">
    <w:name w:val="Nagłówek Znak"/>
    <w:basedOn w:val="Domylnaczcionkaakapitu"/>
    <w:link w:val="Nagwek"/>
    <w:uiPriority w:val="99"/>
    <w:rsid w:val="00D55B9A"/>
    <w:rPr>
      <w:rFonts w:ascii="Times New Roman" w:eastAsia="Calibri" w:hAnsi="Times New Roman" w:cs="Times New Roman"/>
      <w:sz w:val="24"/>
      <w:szCs w:val="24"/>
    </w:rPr>
  </w:style>
  <w:style w:type="paragraph" w:styleId="Stopka">
    <w:name w:val="footer"/>
    <w:basedOn w:val="Normalny"/>
    <w:link w:val="StopkaZnak"/>
    <w:uiPriority w:val="99"/>
    <w:unhideWhenUsed/>
    <w:rsid w:val="00D55B9A"/>
    <w:pPr>
      <w:widowControl w:val="0"/>
      <w:tabs>
        <w:tab w:val="center" w:pos="4536"/>
        <w:tab w:val="right" w:pos="9072"/>
      </w:tabs>
      <w:suppressAutoHyphens/>
      <w:spacing w:after="0" w:line="240" w:lineRule="auto"/>
    </w:pPr>
    <w:rPr>
      <w:rFonts w:ascii="Times New Roman" w:eastAsia="Calibri" w:hAnsi="Times New Roman" w:cs="Times New Roman"/>
      <w:sz w:val="24"/>
      <w:szCs w:val="24"/>
    </w:rPr>
  </w:style>
  <w:style w:type="character" w:customStyle="1" w:styleId="StopkaZnak">
    <w:name w:val="Stopka Znak"/>
    <w:basedOn w:val="Domylnaczcionkaakapitu"/>
    <w:link w:val="Stopka"/>
    <w:uiPriority w:val="99"/>
    <w:rsid w:val="00D55B9A"/>
    <w:rPr>
      <w:rFonts w:ascii="Times New Roman" w:eastAsia="Calibri" w:hAnsi="Times New Roman" w:cs="Times New Roman"/>
      <w:sz w:val="24"/>
      <w:szCs w:val="24"/>
    </w:rPr>
  </w:style>
  <w:style w:type="paragraph" w:styleId="Mapadokumentu">
    <w:name w:val="Document Map"/>
    <w:basedOn w:val="Normalny"/>
    <w:link w:val="MapadokumentuZnak"/>
    <w:uiPriority w:val="99"/>
    <w:semiHidden/>
    <w:unhideWhenUsed/>
    <w:rsid w:val="00D55B9A"/>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55B9A"/>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451014">
      <w:bodyDiv w:val="1"/>
      <w:marLeft w:val="0"/>
      <w:marRight w:val="0"/>
      <w:marTop w:val="0"/>
      <w:marBottom w:val="0"/>
      <w:divBdr>
        <w:top w:val="none" w:sz="0" w:space="0" w:color="auto"/>
        <w:left w:val="none" w:sz="0" w:space="0" w:color="auto"/>
        <w:bottom w:val="none" w:sz="0" w:space="0" w:color="auto"/>
        <w:right w:val="none" w:sz="0" w:space="0" w:color="auto"/>
      </w:divBdr>
      <w:divsChild>
        <w:div w:id="955604074">
          <w:marLeft w:val="0"/>
          <w:marRight w:val="0"/>
          <w:marTop w:val="0"/>
          <w:marBottom w:val="0"/>
          <w:divBdr>
            <w:top w:val="none" w:sz="0" w:space="0" w:color="auto"/>
            <w:left w:val="none" w:sz="0" w:space="0" w:color="auto"/>
            <w:bottom w:val="none" w:sz="0" w:space="0" w:color="auto"/>
            <w:right w:val="none" w:sz="0" w:space="0" w:color="auto"/>
          </w:divBdr>
        </w:div>
        <w:div w:id="1451824050">
          <w:marLeft w:val="0"/>
          <w:marRight w:val="0"/>
          <w:marTop w:val="0"/>
          <w:marBottom w:val="0"/>
          <w:divBdr>
            <w:top w:val="none" w:sz="0" w:space="0" w:color="auto"/>
            <w:left w:val="none" w:sz="0" w:space="0" w:color="auto"/>
            <w:bottom w:val="none" w:sz="0" w:space="0" w:color="auto"/>
            <w:right w:val="none" w:sz="0" w:space="0" w:color="auto"/>
          </w:divBdr>
          <w:divsChild>
            <w:div w:id="1872836385">
              <w:marLeft w:val="0"/>
              <w:marRight w:val="0"/>
              <w:marTop w:val="0"/>
              <w:marBottom w:val="0"/>
              <w:divBdr>
                <w:top w:val="none" w:sz="0" w:space="0" w:color="auto"/>
                <w:left w:val="none" w:sz="0" w:space="0" w:color="auto"/>
                <w:bottom w:val="none" w:sz="0" w:space="0" w:color="auto"/>
                <w:right w:val="none" w:sz="0" w:space="0" w:color="auto"/>
              </w:divBdr>
            </w:div>
            <w:div w:id="1937982871">
              <w:marLeft w:val="0"/>
              <w:marRight w:val="0"/>
              <w:marTop w:val="0"/>
              <w:marBottom w:val="0"/>
              <w:divBdr>
                <w:top w:val="none" w:sz="0" w:space="0" w:color="auto"/>
                <w:left w:val="none" w:sz="0" w:space="0" w:color="auto"/>
                <w:bottom w:val="none" w:sz="0" w:space="0" w:color="auto"/>
                <w:right w:val="none" w:sz="0" w:space="0" w:color="auto"/>
              </w:divBdr>
            </w:div>
          </w:divsChild>
        </w:div>
        <w:div w:id="803620650">
          <w:marLeft w:val="0"/>
          <w:marRight w:val="0"/>
          <w:marTop w:val="0"/>
          <w:marBottom w:val="0"/>
          <w:divBdr>
            <w:top w:val="none" w:sz="0" w:space="0" w:color="auto"/>
            <w:left w:val="none" w:sz="0" w:space="0" w:color="auto"/>
            <w:bottom w:val="none" w:sz="0" w:space="0" w:color="auto"/>
            <w:right w:val="none" w:sz="0" w:space="0" w:color="auto"/>
          </w:divBdr>
          <w:divsChild>
            <w:div w:id="6199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9BE32-07C3-4F06-8D42-63FF782C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10</Pages>
  <Words>5069</Words>
  <Characters>30417</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Kujawa</dc:creator>
  <cp:keywords/>
  <dc:description/>
  <cp:lastModifiedBy>Agata Kujawa</cp:lastModifiedBy>
  <cp:revision>61</cp:revision>
  <cp:lastPrinted>2022-03-07T09:31:00Z</cp:lastPrinted>
  <dcterms:created xsi:type="dcterms:W3CDTF">2022-03-03T09:33:00Z</dcterms:created>
  <dcterms:modified xsi:type="dcterms:W3CDTF">2022-03-08T12:24:00Z</dcterms:modified>
</cp:coreProperties>
</file>